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8A757" w14:textId="70056E53" w:rsidR="004D6CE5" w:rsidRPr="00CB5499" w:rsidRDefault="004D6CE5" w:rsidP="005D58C5">
      <w:pPr>
        <w:pStyle w:val="Romn"/>
      </w:pPr>
    </w:p>
    <w:p w14:paraId="2C072B85"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CONVENŢIE-CADRU</w:t>
      </w:r>
    </w:p>
    <w:p w14:paraId="2A1D6150"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privind efectuarea stagiului de practică</w:t>
      </w:r>
    </w:p>
    <w:p w14:paraId="442B054A" w14:textId="53745E9B" w:rsid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în cadrul programelor de studii universitare de licenţă sau masterat</w:t>
      </w:r>
    </w:p>
    <w:p w14:paraId="325E46BD" w14:textId="77777777" w:rsidR="007C33F2" w:rsidRPr="00DC36CA" w:rsidRDefault="007C33F2" w:rsidP="00DC36CA">
      <w:pPr>
        <w:spacing w:after="0" w:line="240" w:lineRule="auto"/>
        <w:jc w:val="center"/>
        <w:rPr>
          <w:rFonts w:ascii="Cambria" w:hAnsi="Cambria" w:cs="Courier New"/>
          <w:sz w:val="20"/>
          <w:lang w:val="ro-RO"/>
        </w:rPr>
      </w:pPr>
    </w:p>
    <w:p w14:paraId="4176CFCF" w14:textId="77777777" w:rsidR="00DC36CA" w:rsidRPr="00DC36CA" w:rsidRDefault="00DC36CA" w:rsidP="00DC36CA">
      <w:pPr>
        <w:spacing w:after="0" w:line="240" w:lineRule="auto"/>
        <w:jc w:val="both"/>
        <w:rPr>
          <w:rFonts w:ascii="Courier New" w:hAnsi="Courier New" w:cs="Courier New"/>
          <w:sz w:val="16"/>
          <w:szCs w:val="16"/>
          <w:lang w:val="ro-RO"/>
        </w:rPr>
      </w:pPr>
    </w:p>
    <w:p w14:paraId="060F0F92" w14:textId="07E3BA9D" w:rsidR="00DC36CA" w:rsidRPr="00DC36CA" w:rsidRDefault="00DC36CA" w:rsidP="005367B5">
      <w:pPr>
        <w:spacing w:after="0" w:line="36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Prezenta convenţie-cadru se încheie între:</w:t>
      </w:r>
    </w:p>
    <w:p w14:paraId="0AD4FF93" w14:textId="7198A4D8" w:rsidR="00DC36CA" w:rsidRPr="00DC36CA" w:rsidRDefault="00DC36CA" w:rsidP="00DC36CA">
      <w:pPr>
        <w:spacing w:after="0" w:line="240" w:lineRule="auto"/>
        <w:ind w:firstLine="720"/>
        <w:jc w:val="both"/>
        <w:rPr>
          <w:rFonts w:ascii="Courier New" w:hAnsi="Courier New" w:cs="Courier New"/>
          <w:sz w:val="16"/>
          <w:szCs w:val="16"/>
          <w:lang w:val="ro-RO"/>
        </w:rPr>
      </w:pPr>
      <w:r w:rsidRPr="00DC36CA">
        <w:rPr>
          <w:rFonts w:ascii="Cambria" w:hAnsi="Cambria" w:cs="Courier New"/>
          <w:sz w:val="20"/>
          <w:szCs w:val="20"/>
          <w:lang w:val="ro-RO"/>
        </w:rPr>
        <w:t>1. UNIVERSITATEA “BABEŞ-BOLYAI”</w:t>
      </w:r>
      <w:r w:rsidRPr="00DC36CA">
        <w:rPr>
          <w:rFonts w:ascii="Courier New" w:hAnsi="Courier New" w:cs="Courier New"/>
          <w:sz w:val="16"/>
          <w:szCs w:val="16"/>
          <w:lang w:val="ro-RO"/>
        </w:rPr>
        <w:t xml:space="preserve">, </w:t>
      </w:r>
      <w:r w:rsidRPr="00DC36CA">
        <w:rPr>
          <w:rFonts w:asciiTheme="majorHAnsi" w:hAnsiTheme="majorHAnsi" w:cstheme="majorHAnsi"/>
          <w:sz w:val="20"/>
          <w:szCs w:val="20"/>
          <w:lang w:val="ro-RO"/>
        </w:rPr>
        <w:t>instituţie de învăţământ superior cu sediul în Cluj-Napoca 400084, str. Mihail Kogălniceanu nr. 1, cod fiscal 4305849, cont IBAN RO76TREZ216504601X007224 deschis la Trezoreria Cluj-Napoca, tel. 0264.405300, fax 0264.591906, e-mail</w:t>
      </w:r>
      <w:r w:rsidR="00C60A6C">
        <w:rPr>
          <w:rFonts w:asciiTheme="majorHAnsi" w:hAnsiTheme="majorHAnsi" w:cstheme="majorHAnsi"/>
          <w:sz w:val="20"/>
          <w:szCs w:val="20"/>
          <w:lang w:val="ro-RO"/>
        </w:rPr>
        <w:t xml:space="preserve"> </w:t>
      </w:r>
      <w:hyperlink r:id="rId8" w:history="1">
        <w:r w:rsidR="00C60A6C" w:rsidRPr="005A3F35">
          <w:rPr>
            <w:rStyle w:val="Hyperlink"/>
            <w:rFonts w:asciiTheme="majorHAnsi" w:hAnsiTheme="majorHAnsi" w:cstheme="majorHAnsi"/>
            <w:sz w:val="20"/>
            <w:szCs w:val="20"/>
            <w:lang w:val="ro-RO"/>
          </w:rPr>
          <w:t>contact@ubbcluj.ro</w:t>
        </w:r>
      </w:hyperlink>
      <w:r w:rsidR="00C60A6C">
        <w:rPr>
          <w:rFonts w:asciiTheme="majorHAnsi" w:hAnsiTheme="majorHAnsi" w:cstheme="majorHAnsi"/>
          <w:sz w:val="20"/>
          <w:szCs w:val="20"/>
          <w:lang w:val="ro-RO"/>
        </w:rPr>
        <w:t xml:space="preserve">, </w:t>
      </w:r>
      <w:r w:rsidRPr="00DC36CA">
        <w:rPr>
          <w:rFonts w:asciiTheme="majorHAnsi" w:hAnsiTheme="majorHAnsi" w:cstheme="majorHAnsi"/>
          <w:sz w:val="20"/>
          <w:szCs w:val="20"/>
          <w:lang w:val="ro-RO"/>
        </w:rPr>
        <w:t>reprezentată de d</w:t>
      </w:r>
      <w:r w:rsidR="002E23B6">
        <w:rPr>
          <w:rFonts w:asciiTheme="majorHAnsi" w:hAnsiTheme="majorHAnsi" w:cstheme="majorHAnsi"/>
          <w:sz w:val="20"/>
          <w:szCs w:val="20"/>
          <w:lang w:val="ro-RO"/>
        </w:rPr>
        <w:noBreakHyphen/>
      </w:r>
      <w:r w:rsidRPr="00DC36CA">
        <w:rPr>
          <w:rFonts w:asciiTheme="majorHAnsi" w:hAnsiTheme="majorHAnsi" w:cstheme="majorHAnsi"/>
          <w:sz w:val="20"/>
          <w:szCs w:val="20"/>
          <w:lang w:val="ro-RO"/>
        </w:rPr>
        <w:t>nul</w:t>
      </w:r>
      <w:r w:rsidR="002E23B6">
        <w:rPr>
          <w:rFonts w:asciiTheme="majorHAnsi" w:hAnsiTheme="majorHAnsi" w:cstheme="majorHAnsi"/>
          <w:sz w:val="20"/>
          <w:szCs w:val="20"/>
          <w:lang w:val="ro-RO"/>
        </w:rPr>
        <w:t> </w:t>
      </w:r>
      <w:r w:rsidRPr="00DC36CA">
        <w:rPr>
          <w:rFonts w:asciiTheme="majorHAnsi" w:hAnsiTheme="majorHAnsi" w:cstheme="majorHAnsi"/>
          <w:sz w:val="20"/>
          <w:szCs w:val="20"/>
          <w:lang w:val="ro-RO"/>
        </w:rPr>
        <w:t xml:space="preserve">prof. </w:t>
      </w:r>
      <w:r w:rsidR="00C60A6C">
        <w:rPr>
          <w:rFonts w:asciiTheme="majorHAnsi" w:hAnsiTheme="majorHAnsi" w:cstheme="majorHAnsi"/>
          <w:sz w:val="20"/>
          <w:szCs w:val="20"/>
          <w:lang w:val="ro-RO"/>
        </w:rPr>
        <w:t xml:space="preserve">dr. Daniel DAVID </w:t>
      </w:r>
      <w:r w:rsidRPr="00DC36CA">
        <w:rPr>
          <w:rFonts w:asciiTheme="majorHAnsi" w:hAnsiTheme="majorHAnsi" w:cstheme="majorHAnsi"/>
          <w:sz w:val="20"/>
          <w:szCs w:val="20"/>
          <w:lang w:val="ro-RO"/>
        </w:rPr>
        <w:t>în calitate de rector, denumită în continuare</w:t>
      </w:r>
      <w:r w:rsidRPr="00DC36CA">
        <w:rPr>
          <w:rFonts w:ascii="Courier New" w:hAnsi="Courier New" w:cs="Courier New"/>
          <w:sz w:val="16"/>
          <w:szCs w:val="16"/>
          <w:lang w:val="ro-RO"/>
        </w:rPr>
        <w:t xml:space="preserve"> </w:t>
      </w:r>
      <w:r w:rsidRPr="00DC36CA">
        <w:rPr>
          <w:rFonts w:ascii="Cambria" w:hAnsi="Cambria" w:cs="Courier New"/>
          <w:sz w:val="20"/>
          <w:szCs w:val="20"/>
          <w:lang w:val="ro-RO"/>
        </w:rPr>
        <w:t>organizator de practică,</w:t>
      </w:r>
    </w:p>
    <w:p w14:paraId="285D7256" w14:textId="77777777" w:rsidR="00DC36CA" w:rsidRPr="00DC36CA" w:rsidRDefault="00DC36CA" w:rsidP="00DC36CA">
      <w:pPr>
        <w:spacing w:after="0" w:line="240" w:lineRule="auto"/>
        <w:ind w:firstLine="720"/>
        <w:jc w:val="both"/>
        <w:rPr>
          <w:rFonts w:ascii="Cambria" w:hAnsi="Cambria" w:cstheme="majorHAnsi"/>
          <w:sz w:val="20"/>
          <w:szCs w:val="20"/>
          <w:lang w:val="ro-RO"/>
        </w:rPr>
      </w:pPr>
      <w:r w:rsidRPr="00DC36CA">
        <w:rPr>
          <w:rFonts w:ascii="Cambria" w:hAnsi="Cambria" w:cstheme="majorHAnsi"/>
          <w:sz w:val="20"/>
          <w:szCs w:val="20"/>
          <w:lang w:val="ro-RO"/>
        </w:rPr>
        <w:t xml:space="preserve">2. Societatea comercială/instituţia publică centrală ori locală/persoana juridică </w:t>
      </w:r>
    </w:p>
    <w:p w14:paraId="23F80F1B" w14:textId="4968CDFB" w:rsidR="00DC36CA" w:rsidRPr="00DC36CA" w:rsidRDefault="00DC36CA" w:rsidP="00DC36CA">
      <w:pPr>
        <w:spacing w:after="0" w:line="240" w:lineRule="auto"/>
        <w:jc w:val="both"/>
        <w:rPr>
          <w:rFonts w:asciiTheme="majorHAnsi" w:hAnsiTheme="majorHAnsi" w:cstheme="majorHAnsi"/>
          <w:sz w:val="20"/>
          <w:szCs w:val="20"/>
          <w:lang w:val="ro-RO"/>
        </w:rPr>
      </w:pP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t xml:space="preserve"> </w:t>
      </w: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r>
      <w:r w:rsidR="002E23B6">
        <w:rPr>
          <w:rFonts w:ascii="Cambria" w:hAnsi="Cambria" w:cstheme="majorHAnsi"/>
          <w:sz w:val="20"/>
          <w:szCs w:val="20"/>
          <w:u w:val="single"/>
          <w:lang w:val="ro-RO"/>
        </w:rPr>
        <w:tab/>
      </w: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t xml:space="preserve">       </w:t>
      </w:r>
      <w:r w:rsidRPr="00DC36CA">
        <w:rPr>
          <w:rFonts w:ascii="Cambria" w:hAnsi="Cambria" w:cstheme="majorHAnsi"/>
          <w:sz w:val="20"/>
          <w:szCs w:val="20"/>
          <w:lang w:val="ro-RO"/>
        </w:rPr>
        <w:t>,</w:t>
      </w:r>
      <w:r w:rsidRPr="00DC36CA">
        <w:rPr>
          <w:rFonts w:asciiTheme="majorHAnsi" w:hAnsiTheme="majorHAnsi" w:cstheme="majorHAnsi"/>
          <w:sz w:val="20"/>
          <w:szCs w:val="20"/>
          <w:lang w:val="ro-RO"/>
        </w:rPr>
        <w:t xml:space="preserve"> cu sediul în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002E23B6">
        <w:rPr>
          <w:rFonts w:asciiTheme="majorHAnsi" w:hAnsiTheme="majorHAnsi" w:cstheme="majorHAnsi"/>
          <w:sz w:val="20"/>
          <w:szCs w:val="20"/>
          <w:lang w:val="ro-RO"/>
        </w:rPr>
        <w:t>,</w:t>
      </w:r>
    </w:p>
    <w:p w14:paraId="44982F57" w14:textId="12CFACB4" w:rsidR="00CF1F75" w:rsidRDefault="00DC36CA" w:rsidP="002E23B6">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str.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tel. </w:t>
      </w:r>
      <w:r w:rsidRPr="00DC36CA">
        <w:rPr>
          <w:rFonts w:asciiTheme="majorHAnsi" w:hAnsiTheme="majorHAnsi" w:cstheme="majorHAnsi"/>
          <w:sz w:val="20"/>
          <w:szCs w:val="20"/>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 xml:space="preserve">, fax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w:t>
      </w:r>
    </w:p>
    <w:p w14:paraId="7E684BAE" w14:textId="0A47B3E8" w:rsidR="00DC36CA" w:rsidRPr="00DC36CA" w:rsidRDefault="00DC36CA" w:rsidP="002E23B6">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email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cod fiscal/CUI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 cont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deschis la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 xml:space="preserve">, reprezentată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calitate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denumită în continuare</w:t>
      </w:r>
      <w:r w:rsidRPr="00DC36CA">
        <w:rPr>
          <w:rFonts w:ascii="Courier New" w:hAnsi="Courier New" w:cs="Courier New"/>
          <w:sz w:val="16"/>
          <w:szCs w:val="16"/>
          <w:lang w:val="ro-RO"/>
        </w:rPr>
        <w:t xml:space="preserve"> </w:t>
      </w:r>
      <w:r w:rsidRPr="00DC36CA">
        <w:rPr>
          <w:rFonts w:ascii="Cambria" w:hAnsi="Cambria" w:cs="Courier New"/>
          <w:sz w:val="20"/>
          <w:szCs w:val="20"/>
          <w:lang w:val="ro-RO"/>
        </w:rPr>
        <w:t>partener de practică,</w:t>
      </w:r>
      <w:r w:rsidRPr="00DC36CA">
        <w:rPr>
          <w:rFonts w:ascii="Courier New" w:hAnsi="Courier New" w:cs="Courier New"/>
          <w:sz w:val="16"/>
          <w:szCs w:val="16"/>
          <w:lang w:val="ro-RO"/>
        </w:rPr>
        <w:t xml:space="preserve"> </w:t>
      </w:r>
      <w:r w:rsidRPr="00DC36CA">
        <w:rPr>
          <w:rFonts w:asciiTheme="majorHAnsi" w:hAnsiTheme="majorHAnsi" w:cstheme="majorHAnsi"/>
          <w:sz w:val="20"/>
          <w:szCs w:val="20"/>
          <w:lang w:val="ro-RO"/>
        </w:rPr>
        <w:t xml:space="preserve">adresa unde se va desfăşura stagiul de practică fiind </w:t>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w:t>
      </w:r>
    </w:p>
    <w:p w14:paraId="022C605B" w14:textId="698C95C7" w:rsidR="00DC36CA" w:rsidRPr="00DC36CA" w:rsidRDefault="00DC36CA" w:rsidP="005367B5">
      <w:pPr>
        <w:spacing w:after="0" w:line="240" w:lineRule="auto"/>
        <w:ind w:firstLine="720"/>
        <w:jc w:val="both"/>
        <w:rPr>
          <w:rFonts w:asciiTheme="majorHAnsi" w:hAnsiTheme="majorHAnsi" w:cstheme="majorHAnsi"/>
          <w:sz w:val="20"/>
          <w:szCs w:val="20"/>
          <w:lang w:val="ro-RO"/>
        </w:rPr>
      </w:pPr>
      <w:r w:rsidRPr="00DC36CA">
        <w:rPr>
          <w:rFonts w:ascii="Cambria" w:hAnsi="Cambria" w:cs="Courier New"/>
          <w:sz w:val="20"/>
          <w:szCs w:val="20"/>
          <w:lang w:val="ro-RO"/>
        </w:rPr>
        <w:t>3. D-nul/ D-ra/ D-na</w:t>
      </w:r>
      <w:r w:rsidRPr="00DC36CA">
        <w:rPr>
          <w:rFonts w:ascii="Courier New" w:hAnsi="Courier New" w:cs="Courier New"/>
          <w:sz w:val="20"/>
          <w:szCs w:val="20"/>
          <w:lang w:val="ro-RO"/>
        </w:rPr>
        <w:t xml:space="preserve"> </w:t>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16"/>
          <w:szCs w:val="16"/>
          <w:u w:val="single"/>
          <w:lang w:val="ro-RO"/>
        </w:rPr>
        <w:t xml:space="preserve">         </w:t>
      </w:r>
      <w:r w:rsidRPr="00DC36CA">
        <w:rPr>
          <w:rFonts w:ascii="Courier New" w:hAnsi="Courier New" w:cs="Courier New"/>
          <w:sz w:val="16"/>
          <w:szCs w:val="16"/>
          <w:lang w:val="ro-RO"/>
        </w:rPr>
        <w:t>,</w:t>
      </w:r>
      <w:r w:rsidRPr="00DC36CA">
        <w:rPr>
          <w:rFonts w:asciiTheme="majorHAnsi" w:hAnsiTheme="majorHAnsi" w:cstheme="majorHAnsi"/>
          <w:sz w:val="20"/>
          <w:szCs w:val="20"/>
          <w:lang w:val="ro-RO"/>
        </w:rPr>
        <w:t xml:space="preserve">cetăţean </w:t>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t xml:space="preserve">        , </w:t>
      </w:r>
      <w:r w:rsidRPr="00DC36CA">
        <w:rPr>
          <w:rFonts w:asciiTheme="majorHAnsi" w:hAnsiTheme="majorHAnsi" w:cstheme="majorHAnsi"/>
          <w:sz w:val="20"/>
          <w:szCs w:val="20"/>
          <w:lang w:val="ro-RO"/>
        </w:rPr>
        <w:t>domiciliat(ă)</w:t>
      </w:r>
      <w:r w:rsidR="00CF1F75">
        <w:rPr>
          <w:rFonts w:asciiTheme="majorHAnsi" w:hAnsiTheme="majorHAnsi" w:cstheme="majorHAnsi"/>
          <w:sz w:val="20"/>
          <w:szCs w:val="20"/>
          <w:lang w:val="ro-RO"/>
        </w:rPr>
        <w:t xml:space="preserve"> </w:t>
      </w:r>
      <w:r w:rsidRPr="00DC36CA">
        <w:rPr>
          <w:rFonts w:asciiTheme="majorHAnsi" w:hAnsiTheme="majorHAnsi" w:cstheme="majorHAnsi"/>
          <w:sz w:val="20"/>
          <w:szCs w:val="20"/>
          <w:lang w:val="ro-RO"/>
        </w:rPr>
        <w:t xml:space="preserve">în </w:t>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str. </w:t>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w:t>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u w:val="single"/>
          <w:lang w:val="ro-RO"/>
        </w:rPr>
        <w:tab/>
        <w:t xml:space="preserve">  </w:t>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u w:val="single"/>
          <w:lang w:val="ro-RO"/>
        </w:rPr>
        <w:t xml:space="preserve">  </w:t>
      </w:r>
      <w:r w:rsidR="00CF1F75">
        <w:rPr>
          <w:rFonts w:asciiTheme="majorHAnsi" w:hAnsiTheme="majorHAnsi" w:cstheme="majorHAnsi"/>
          <w:sz w:val="20"/>
          <w:szCs w:val="20"/>
          <w:lang w:val="ro-RO"/>
        </w:rPr>
        <w:t>,</w:t>
      </w:r>
      <w:r w:rsidRPr="00DC36CA">
        <w:rPr>
          <w:rFonts w:asciiTheme="majorHAnsi" w:hAnsiTheme="majorHAnsi" w:cstheme="majorHAnsi"/>
          <w:sz w:val="20"/>
          <w:szCs w:val="20"/>
          <w:lang w:val="ro-RO"/>
        </w:rPr>
        <w:t xml:space="preserve"> </w:t>
      </w:r>
    </w:p>
    <w:p w14:paraId="7B792632" w14:textId="77777777" w:rsidR="00DC36CA" w:rsidRPr="00DC36CA" w:rsidRDefault="00DC36CA" w:rsidP="00DC36CA">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ap. </w:t>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 jud.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tel.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email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w:t>
      </w:r>
    </w:p>
    <w:p w14:paraId="71BB53A2" w14:textId="2AB1E4A8" w:rsidR="00DC36CA" w:rsidRPr="00DC36CA" w:rsidRDefault="00DC36CA" w:rsidP="00DC36CA">
      <w:pPr>
        <w:spacing w:after="0" w:line="240" w:lineRule="auto"/>
        <w:jc w:val="both"/>
        <w:rPr>
          <w:rFonts w:ascii="Courier New" w:hAnsi="Courier New" w:cs="Courier New"/>
          <w:sz w:val="16"/>
          <w:szCs w:val="16"/>
          <w:lang w:val="ro-RO"/>
        </w:rPr>
      </w:pPr>
      <w:r w:rsidRPr="00DC36CA">
        <w:rPr>
          <w:rFonts w:asciiTheme="majorHAnsi" w:hAnsiTheme="majorHAnsi" w:cstheme="majorHAnsi"/>
          <w:sz w:val="20"/>
          <w:szCs w:val="20"/>
          <w:lang w:val="ro-RO"/>
        </w:rPr>
        <w:t xml:space="preserve">CNP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legitimat(ă) cu B.I./C.I./paşaport seria </w:t>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născut la </w:t>
      </w:r>
      <w:r w:rsidR="00CF1F75">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___________ la Universitatea „Babeş-Bolyai” din Cluj-Napoca, Facultatea de </w:t>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anul </w:t>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grupa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specializarea_____________________________________________, denumit(ă) în continuare </w:t>
      </w:r>
      <w:r w:rsidRPr="00DC36CA">
        <w:rPr>
          <w:rFonts w:ascii="Cambria" w:hAnsi="Cambria" w:cs="Courier New"/>
          <w:sz w:val="20"/>
          <w:szCs w:val="20"/>
          <w:lang w:val="ro-RO"/>
        </w:rPr>
        <w:t>practicant</w:t>
      </w:r>
      <w:r w:rsidRPr="00DC36CA">
        <w:rPr>
          <w:rFonts w:ascii="Courier New" w:hAnsi="Courier New" w:cs="Courier New"/>
          <w:sz w:val="16"/>
          <w:szCs w:val="16"/>
          <w:lang w:val="ro-RO"/>
        </w:rPr>
        <w:t>.</w:t>
      </w:r>
    </w:p>
    <w:p w14:paraId="3A846E5B" w14:textId="5DFBDA2C"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1. Obiectul convenţiei-cadru</w:t>
      </w:r>
    </w:p>
    <w:p w14:paraId="058A6052" w14:textId="5B89EE47"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Convenţia-cadru stabileşte cadrul în care se organizează şi se desfăşoară stagiul de practică în vederea consolidării cunoştinţelor teoretice şi pentru formarea abilităţilor, spre a le aplica în concordanţă cu specializarea pentru care se instruieşte, efectuat de practicant.</w:t>
      </w:r>
    </w:p>
    <w:p w14:paraId="289DD34D" w14:textId="067F2B03"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Stagiul de practică este realizat de practicant în vederea dobândirii competenţelor profesionale menţionate în portofoliul de practică, parte integrantă a prezentei convenţii-cadru.</w:t>
      </w:r>
    </w:p>
    <w:p w14:paraId="49BFFC93" w14:textId="5121D41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Modalităţile de derulare şi conţinutul stagiului de pregătire practică sunt descrise în prezenta convenţie-cadru şi în portofoliul de practică cuprins în anexa la prezenta convenţie-cadru.</w:t>
      </w:r>
    </w:p>
    <w:p w14:paraId="654977CE" w14:textId="49AE86DA"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2. Statutul practicantului</w:t>
      </w:r>
    </w:p>
    <w:p w14:paraId="4E8602F6" w14:textId="7050EBBA"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Practicantul rămâne, pe toată durata stagiului de pregătire practică, student/masterand al instituţiei de învăţământ superior.</w:t>
      </w:r>
    </w:p>
    <w:p w14:paraId="062C6B24" w14:textId="72FA595C"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3. Durata şi perioada desfăşurării stagiului de practică</w:t>
      </w:r>
    </w:p>
    <w:p w14:paraId="7116FA66" w14:textId="5061D4AB"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Stagiul de practică va avea durata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w:t>
      </w:r>
    </w:p>
    <w:p w14:paraId="19910F59" w14:textId="7B824E22"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(2) Perioada desfăşurării stagiului de practică este de la </w:t>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până la </w:t>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w:t>
      </w:r>
    </w:p>
    <w:p w14:paraId="6D067935" w14:textId="78705343"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4. Plata şi obligaţiile sociale</w:t>
      </w:r>
    </w:p>
    <w:p w14:paraId="2C64E915" w14:textId="314A3BEB" w:rsidR="00DC36CA" w:rsidRPr="00DC36CA" w:rsidRDefault="005367B5" w:rsidP="005367B5">
      <w:pPr>
        <w:autoSpaceDE w:val="0"/>
        <w:autoSpaceDN w:val="0"/>
        <w:adjustRightInd w:val="0"/>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w:t>
      </w:r>
      <w:r w:rsidR="00DC36CA" w:rsidRPr="00DC36CA">
        <w:rPr>
          <w:rFonts w:asciiTheme="majorHAnsi" w:hAnsiTheme="majorHAnsi" w:cstheme="majorHAnsi"/>
          <w:sz w:val="20"/>
          <w:szCs w:val="20"/>
          <w:lang w:val="ro-RO"/>
        </w:rPr>
        <w:t>Stagiul de pregătire practică (se bifează situaţia corespunzătoare):</w:t>
      </w:r>
    </w:p>
    <w:p w14:paraId="364E83CD" w14:textId="3D91CFAF" w:rsidR="00DC36CA" w:rsidRPr="007C33F2" w:rsidRDefault="005367B5" w:rsidP="005367B5">
      <w:pPr>
        <w:spacing w:after="0" w:line="240" w:lineRule="auto"/>
        <w:ind w:left="709" w:hanging="425"/>
        <w:jc w:val="both"/>
        <w:rPr>
          <w:rFonts w:asciiTheme="majorHAnsi" w:hAnsiTheme="majorHAnsi" w:cstheme="majorHAnsi"/>
          <w:sz w:val="20"/>
          <w:szCs w:val="20"/>
          <w:lang w:val="ro-RO"/>
        </w:rPr>
      </w:pPr>
      <w:r w:rsidRPr="007C33F2">
        <w:rPr>
          <w:rFonts w:asciiTheme="majorHAnsi" w:hAnsiTheme="majorHAnsi" w:cstheme="majorHAnsi"/>
          <w:sz w:val="20"/>
          <w:szCs w:val="20"/>
          <w:lang w:val="ro-RO"/>
        </w:rPr>
        <w:t>□</w:t>
      </w:r>
      <w:r w:rsidRPr="007C33F2">
        <w:rPr>
          <w:rFonts w:asciiTheme="majorHAnsi" w:hAnsiTheme="majorHAnsi" w:cstheme="majorHAnsi"/>
          <w:sz w:val="20"/>
          <w:szCs w:val="20"/>
          <w:lang w:val="ro-RO"/>
        </w:rPr>
        <w:tab/>
      </w:r>
      <w:r w:rsidR="00DC36CA" w:rsidRPr="007C33F2">
        <w:rPr>
          <w:rFonts w:asciiTheme="majorHAnsi" w:hAnsiTheme="majorHAnsi" w:cstheme="majorHAnsi"/>
          <w:sz w:val="20"/>
          <w:szCs w:val="20"/>
          <w:lang w:val="ro-RO"/>
        </w:rPr>
        <w:t>Se efectuează în cadrul unui contract de muncă, cei doi parteneri putând să beneficieze de prevederile Legii nr. 72/2007 privind stimularea încadrării în muncă a elevilor şi studenţilor.</w:t>
      </w:r>
      <w:r w:rsidR="00D549EF" w:rsidRPr="007C33F2">
        <w:rPr>
          <w:rFonts w:asciiTheme="majorHAnsi" w:hAnsiTheme="majorHAnsi" w:cstheme="majorHAnsi"/>
          <w:sz w:val="20"/>
          <w:szCs w:val="20"/>
          <w:lang w:val="ro-RO"/>
        </w:rPr>
        <w:t xml:space="preserve"> </w:t>
      </w:r>
    </w:p>
    <w:p w14:paraId="7D2319A6" w14:textId="6CEEF1AA"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Nu se efectuează în cadrul unui contract de muncă.</w:t>
      </w:r>
    </w:p>
    <w:p w14:paraId="469BEEC3" w14:textId="50B89C6C"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Se efectuează în cadrul unui proiect finanţat din Fondul Social European.</w:t>
      </w:r>
    </w:p>
    <w:p w14:paraId="6723999C" w14:textId="1249494A"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 xml:space="preserve">Se efectuează în cadrul </w:t>
      </w:r>
      <w:r w:rsidR="00DC36CA" w:rsidRPr="00DC36CA">
        <w:rPr>
          <w:rFonts w:asciiTheme="majorHAnsi" w:hAnsiTheme="majorHAnsi" w:cstheme="majorHAnsi"/>
          <w:iCs/>
          <w:sz w:val="20"/>
          <w:szCs w:val="20"/>
          <w:lang w:val="ro-RO"/>
        </w:rPr>
        <w:t xml:space="preserve">Proiectului </w:t>
      </w:r>
      <w:r w:rsidR="00DC36CA" w:rsidRPr="00DC36CA">
        <w:rPr>
          <w:rFonts w:asciiTheme="majorHAnsi" w:hAnsiTheme="majorHAnsi" w:cstheme="majorHAnsi"/>
          <w:sz w:val="20"/>
          <w:szCs w:val="20"/>
          <w:lang w:val="ro-RO"/>
        </w:rPr>
        <w:t>.............................</w:t>
      </w:r>
    </w:p>
    <w:p w14:paraId="5BC8EFA7" w14:textId="583CACE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În cazul angajării ulterioare, perioada stagiului nu va fi considerată ca vechime în situaţia în care convenţia nu se derulează în cadrul unui contract de muncă.</w:t>
      </w:r>
    </w:p>
    <w:p w14:paraId="469ECEC8" w14:textId="4F7C7ED0"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Practicantul nu poate pretinde un salariu din partea partenerului de practică, cu excepţia situaţiei în care practicantul are statut de angajat.</w:t>
      </w:r>
    </w:p>
    <w:p w14:paraId="556FA4D3" w14:textId="6016136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Partenerul de practică poate totuşi acorda practicantului o gratificare, un premiu sau avantaje în natură, specificate la art. 12.</w:t>
      </w:r>
    </w:p>
    <w:p w14:paraId="37130825" w14:textId="6847D362"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5. Responsabilităţile practicantului</w:t>
      </w:r>
    </w:p>
    <w:p w14:paraId="702C56F2" w14:textId="227B7A82"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Practicantul are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14:paraId="70106424" w14:textId="569B7DD7"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lastRenderedPageBreak/>
        <w:t>(2) Pe durata stagiului, practicantul respectă regulamentul de ordine interioară al partenerului de practică. În cazul nerespectării acestui regulament, conducătorul partenerului de practică îşi rezervă dreptul de a anula convenţia-cadru, după ce în prealabil a ascultat punctul de vedere al practicantului şi al tutorelui şi a înştiinţat conducătorul instituţiei de învăţământ unde practicantul este înscris şi după primirea confirmării de primire a acestei informaţii</w:t>
      </w:r>
    </w:p>
    <w:p w14:paraId="3FDEBE60" w14:textId="557895E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Practicantul are obligaţia de a respecta normele de securitate şi sănătate în muncă pe care şi le-a însuşit de la reprezentantul partenerului de practică înainte de începerea stagiului de practică.</w:t>
      </w:r>
    </w:p>
    <w:p w14:paraId="5F3A481B" w14:textId="2918007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p w14:paraId="59ED2ED7" w14:textId="4139C9AA"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6. Responsabilităţile partenerului de practică</w:t>
      </w:r>
    </w:p>
    <w:p w14:paraId="7B2AD1AF" w14:textId="4E40E193"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Partenerul de practică va stabili un tutore pentru stagiul de practică, selectat dintre salariaţii proprii şi ale cărui obligaţii sunt menţionate în portofoliul de practică, parte integrantă a Convenţiei-cadru.</w:t>
      </w:r>
    </w:p>
    <w:p w14:paraId="34BB0FC6" w14:textId="697AFB26"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În cazul nerespectării obligaţiilor de către practicant, tutorele va contacta cadrul didactic supervizor, aplicându-se sancţiuni conform regulamentului de organizare şi funcţionare al instituţiei de învăţământ superior.</w:t>
      </w:r>
    </w:p>
    <w:p w14:paraId="0758F9AC" w14:textId="223D16DC"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Înainte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14:paraId="7B6EEDAF" w14:textId="5E66709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Partenerul de practică trebuie să pună la dispoziţia practicantului toate mijloacele necesare pentru dobândirea competenţelor precizate în portofoliul de practică.</w:t>
      </w:r>
    </w:p>
    <w:p w14:paraId="69A1473C" w14:textId="6BF76D78"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(5) Partenerul de practică are obligaţia de a asigura practicanţilor accesul liber la serviciul de medicina muncii, pe durata derulării pregătirii practice.</w:t>
      </w:r>
    </w:p>
    <w:p w14:paraId="6B36C1F4" w14:textId="1BCCD0B0"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7. Obligaţiile organizatorului de practică</w:t>
      </w:r>
    </w:p>
    <w:p w14:paraId="2EBBA2D4" w14:textId="0479A460" w:rsidR="00DC36CA" w:rsidRPr="00FE200E"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Organizatorul de practică desemnează un cadru didactic </w:t>
      </w:r>
      <w:r w:rsidRPr="00FE200E">
        <w:rPr>
          <w:rFonts w:asciiTheme="majorHAnsi" w:hAnsiTheme="majorHAnsi" w:cstheme="majorHAnsi"/>
          <w:sz w:val="20"/>
          <w:szCs w:val="20"/>
          <w:lang w:val="ro-RO"/>
        </w:rPr>
        <w:t>supervizor, responsabil cu planificarea, organizarea şi supravegherea desfăşurării pregătirii practice.</w:t>
      </w:r>
      <w:r w:rsidR="00C60A6C" w:rsidRPr="00FE200E">
        <w:rPr>
          <w:rFonts w:asciiTheme="majorHAnsi" w:hAnsiTheme="majorHAnsi" w:cstheme="majorHAnsi"/>
          <w:sz w:val="20"/>
          <w:szCs w:val="20"/>
          <w:lang w:val="ro-RO"/>
        </w:rPr>
        <w:t xml:space="preserve"> Cadrul didactic supervizor, împreună cu tutorele desemnat de partenerul de practică stabilesc tematica de practică și competențele profesionale care fac obiectul stagiului de pregătire practică.</w:t>
      </w:r>
    </w:p>
    <w:p w14:paraId="6F627C26" w14:textId="350C7A52"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14:paraId="3041B58B" w14:textId="45D8A249"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În urma desfăşurării cu succes a stagiului de practică, organizatorul va acorda practicantului numărul de credite specificate în prezentul contract, ce vor fi înscrise şi în Suplimentul la diplomă, potrivit reglementărilor Europass (Decizia 2.241/2004/CE a Parlamentului European şi a Consiliului).</w:t>
      </w:r>
    </w:p>
    <w:p w14:paraId="63DE5329" w14:textId="5C0E516F"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8. Persoane desemnate de organizatorul de practică şi partenerul de practică</w:t>
      </w:r>
    </w:p>
    <w:p w14:paraId="6329388A" w14:textId="501E724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Tutorele (persoana care va avea responsabilitatea practicantului din partea partenerului de practică):</w:t>
      </w:r>
    </w:p>
    <w:p w14:paraId="3F6AEE82" w14:textId="54D17F94" w:rsidR="00DC36CA" w:rsidRPr="00FE200E" w:rsidRDefault="0016661A" w:rsidP="005367B5">
      <w:pPr>
        <w:spacing w:after="0" w:line="240" w:lineRule="auto"/>
        <w:jc w:val="both"/>
        <w:rPr>
          <w:rFonts w:asciiTheme="majorHAnsi" w:hAnsiTheme="majorHAnsi" w:cstheme="majorHAnsi"/>
          <w:sz w:val="20"/>
          <w:szCs w:val="20"/>
          <w:u w:val="single"/>
          <w:lang w:val="ro-RO"/>
        </w:rPr>
      </w:pPr>
      <w:r>
        <w:rPr>
          <w:rFonts w:asciiTheme="majorHAnsi" w:hAnsiTheme="majorHAnsi" w:cstheme="majorHAnsi"/>
          <w:sz w:val="20"/>
          <w:szCs w:val="20"/>
          <w:lang w:val="ro-RO"/>
        </w:rPr>
        <w:t xml:space="preserve">Dl. </w:t>
      </w:r>
      <w:r w:rsidR="005D58C5">
        <w:rPr>
          <w:rFonts w:asciiTheme="majorHAnsi" w:hAnsiTheme="majorHAnsi" w:cstheme="majorHAnsi"/>
          <w:b/>
          <w:sz w:val="20"/>
          <w:szCs w:val="20"/>
          <w:lang w:val="ro-RO"/>
        </w:rPr>
        <w:t>Conf</w:t>
      </w:r>
      <w:r w:rsidRPr="0016661A">
        <w:rPr>
          <w:rFonts w:asciiTheme="majorHAnsi" w:hAnsiTheme="majorHAnsi" w:cstheme="majorHAnsi"/>
          <w:b/>
          <w:sz w:val="20"/>
          <w:szCs w:val="20"/>
          <w:lang w:val="ro-RO"/>
        </w:rPr>
        <w:t xml:space="preserve">. Dr. </w:t>
      </w:r>
      <w:r w:rsidR="005D58C5">
        <w:rPr>
          <w:rFonts w:asciiTheme="majorHAnsi" w:hAnsiTheme="majorHAnsi" w:cstheme="majorHAnsi"/>
          <w:b/>
          <w:sz w:val="20"/>
          <w:szCs w:val="20"/>
          <w:lang w:val="ro-RO"/>
        </w:rPr>
        <w:t>Mălina Petrescu-Mag</w:t>
      </w:r>
    </w:p>
    <w:p w14:paraId="044CCC0B" w14:textId="5BD97E59"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Funcţia </w:t>
      </w:r>
      <w:r w:rsidR="0016661A">
        <w:rPr>
          <w:rFonts w:asciiTheme="majorHAnsi" w:hAnsiTheme="majorHAnsi" w:cstheme="majorHAnsi"/>
          <w:sz w:val="20"/>
          <w:szCs w:val="20"/>
          <w:u w:val="single"/>
          <w:lang w:val="ro-RO"/>
        </w:rPr>
        <w:t xml:space="preserve">Responsabil practică FȘIM pentru specializările nivel licență și master din domeniul </w:t>
      </w:r>
      <w:r w:rsidR="005D58C5">
        <w:rPr>
          <w:rFonts w:asciiTheme="majorHAnsi" w:hAnsiTheme="majorHAnsi" w:cstheme="majorHAnsi"/>
          <w:sz w:val="20"/>
          <w:szCs w:val="20"/>
          <w:u w:val="single"/>
          <w:lang w:val="ro-RO"/>
        </w:rPr>
        <w:t>Știința</w:t>
      </w:r>
      <w:r w:rsidR="0016661A">
        <w:rPr>
          <w:rFonts w:asciiTheme="majorHAnsi" w:hAnsiTheme="majorHAnsi" w:cstheme="majorHAnsi"/>
          <w:sz w:val="20"/>
          <w:szCs w:val="20"/>
          <w:u w:val="single"/>
          <w:lang w:val="ro-RO"/>
        </w:rPr>
        <w:t xml:space="preserve"> Mediului</w:t>
      </w:r>
    </w:p>
    <w:p w14:paraId="113C7B2B" w14:textId="1F45E108"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Telefon </w:t>
      </w:r>
      <w:r w:rsidR="0016661A">
        <w:rPr>
          <w:rFonts w:asciiTheme="majorHAnsi" w:hAnsiTheme="majorHAnsi" w:cstheme="majorHAnsi"/>
          <w:sz w:val="20"/>
          <w:szCs w:val="20"/>
          <w:u w:val="single"/>
          <w:lang w:val="ro-RO"/>
        </w:rPr>
        <w:t>0264.405300</w:t>
      </w:r>
      <w:r w:rsidRPr="00FE200E">
        <w:rPr>
          <w:rFonts w:asciiTheme="majorHAnsi" w:hAnsiTheme="majorHAnsi" w:cstheme="majorHAnsi"/>
          <w:sz w:val="20"/>
          <w:szCs w:val="20"/>
          <w:lang w:val="ro-RO"/>
        </w:rPr>
        <w:t xml:space="preserve"> Fax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0016661A">
        <w:rPr>
          <w:rFonts w:asciiTheme="majorHAnsi" w:hAnsiTheme="majorHAnsi" w:cstheme="majorHAnsi"/>
          <w:sz w:val="20"/>
          <w:szCs w:val="20"/>
          <w:u w:val="single"/>
          <w:lang w:val="ro-RO"/>
        </w:rPr>
        <w:t>-</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Email </w:t>
      </w:r>
      <w:r w:rsidR="005D58C5">
        <w:rPr>
          <w:rFonts w:asciiTheme="majorHAnsi" w:hAnsiTheme="majorHAnsi" w:cstheme="majorHAnsi"/>
          <w:sz w:val="20"/>
          <w:szCs w:val="20"/>
          <w:u w:val="single"/>
          <w:lang w:val="ro-RO"/>
        </w:rPr>
        <w:t>malina</w:t>
      </w:r>
      <w:r w:rsidR="0016661A">
        <w:rPr>
          <w:rFonts w:asciiTheme="majorHAnsi" w:hAnsiTheme="majorHAnsi" w:cstheme="majorHAnsi"/>
          <w:sz w:val="20"/>
          <w:szCs w:val="20"/>
          <w:u w:val="single"/>
          <w:lang w:val="ro-RO"/>
        </w:rPr>
        <w:t>.</w:t>
      </w:r>
      <w:r w:rsidR="005D58C5">
        <w:rPr>
          <w:rFonts w:asciiTheme="majorHAnsi" w:hAnsiTheme="majorHAnsi" w:cstheme="majorHAnsi"/>
          <w:sz w:val="20"/>
          <w:szCs w:val="20"/>
          <w:u w:val="single"/>
          <w:lang w:val="ro-RO"/>
        </w:rPr>
        <w:t>petrescu</w:t>
      </w:r>
      <w:r w:rsidR="0016661A">
        <w:rPr>
          <w:rFonts w:asciiTheme="majorHAnsi" w:hAnsiTheme="majorHAnsi" w:cstheme="majorHAnsi"/>
          <w:sz w:val="20"/>
          <w:szCs w:val="20"/>
          <w:u w:val="single"/>
          <w:lang w:val="ro-RO"/>
        </w:rPr>
        <w:t>@ubbcluj.ro</w:t>
      </w:r>
    </w:p>
    <w:p w14:paraId="584DEACD" w14:textId="06C7584B"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Cadrul didactic supervizor, responsabil cu urmărirea derulării stagiului de practică din partea organizatorului de practică:</w:t>
      </w:r>
    </w:p>
    <w:p w14:paraId="40358D92" w14:textId="4493C492"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Dl/Dna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6184DE5F" w14:textId="26EB9529"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Funcţia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4153D587" w14:textId="7131FE3F"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Telefon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 xml:space="preserve"> Fax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Email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48336EEA" w14:textId="693756D9"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9. Evaluarea stagiului de pregătire practică prin credite transferabile</w:t>
      </w:r>
    </w:p>
    <w:p w14:paraId="7832DCCC" w14:textId="08A3FD0A"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Numărul de credite transferabile ce vor fi obţinute în urma desfăşurării stagiului de practică este de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w:t>
      </w:r>
    </w:p>
    <w:p w14:paraId="524D7D7D" w14:textId="4E493FCA"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10. Raportul privind stagiul de pregătire practică</w:t>
      </w:r>
    </w:p>
    <w:p w14:paraId="01D3F629" w14:textId="68622B92"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În timpul derulării stagiului de practică, tutorele împreună cu cadrul didactic supervizor vor evalua practicantul în permanenţă.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întreprinderii/instituţiei publice etc.).</w:t>
      </w:r>
    </w:p>
    <w:p w14:paraId="3B973CE4" w14:textId="1FEA60FA"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La finalul stagiului de practică, tutorele elaborează un raport, pe baza evaluării nivelului de dobândire a competenţelor de către practicant. Rezultatul acestei evaluări va sta la baza notării practicantului de către cadrul didactic supervizor.</w:t>
      </w:r>
    </w:p>
    <w:p w14:paraId="3407C0F0" w14:textId="7A8DAA4E"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Periodic şi după încheierea stagiului de practică, practicantul va prezenta un caiet de practică care va cuprinde:</w:t>
      </w:r>
    </w:p>
    <w:p w14:paraId="17B38058" w14:textId="77777777" w:rsidR="005367B5"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denumirea modulului de pregătire;</w:t>
      </w:r>
    </w:p>
    <w:p w14:paraId="4219FCC6" w14:textId="77777777" w:rsidR="005367B5" w:rsidRPr="00FE200E" w:rsidRDefault="005367B5"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 </w:t>
      </w:r>
      <w:r w:rsidR="00DC36CA" w:rsidRPr="00FE200E">
        <w:rPr>
          <w:rFonts w:asciiTheme="majorHAnsi" w:hAnsiTheme="majorHAnsi" w:cstheme="majorHAnsi"/>
          <w:sz w:val="20"/>
          <w:szCs w:val="20"/>
          <w:lang w:val="ro-RO"/>
        </w:rPr>
        <w:t>competenţe exersate;</w:t>
      </w:r>
    </w:p>
    <w:p w14:paraId="3C380592" w14:textId="77777777" w:rsidR="005367B5"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activităţi desfăşurate pe perioada stagiului de practică;</w:t>
      </w:r>
    </w:p>
    <w:p w14:paraId="371DFA10" w14:textId="0ABE2903" w:rsidR="00DC36CA"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lastRenderedPageBreak/>
        <w:t>- observaţii personale privitoare la activitatea depusă.</w:t>
      </w:r>
    </w:p>
    <w:p w14:paraId="140F1B3F" w14:textId="78975E20"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11. Sănătatea şi securitatea în muncă. Protecţia socială a practicantului</w:t>
      </w:r>
    </w:p>
    <w:p w14:paraId="2295032D" w14:textId="558CB529"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Practicantul anexează prezentului contract dovada asigurării medicale valabilă în perioada şi pe teritoriul statului unde se desfăşoară stagiul de practică. Dacă stagiile se desfăşoară pe teritoriul României, studenţii sunt asiguraţi prin efectul legii.</w:t>
      </w:r>
    </w:p>
    <w:p w14:paraId="49A78D2B" w14:textId="61358C3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Partenerul de practică are obligaţia respectării prevederilor legale cu privire la sănătatea şi securitatea în muncă a practicantului pe durata stagiului de practică.</w:t>
      </w:r>
    </w:p>
    <w:p w14:paraId="3BDF90D3" w14:textId="20713AD8"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Practicantului i se asigură protecţie socială conform 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p w14:paraId="0AC3BF34" w14:textId="4A7AAAE5"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(4) În cazul unui accident suportat de practicant, fie în cursul lucrului, fie în timpul deplasării la lucru, partenerul de practică se angajează să înştiinţeze asigurătorul cu privire la accidentul care a avut loc.</w:t>
      </w:r>
    </w:p>
    <w:p w14:paraId="128AEB7C" w14:textId="44B41FB1"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12. Condiţii facultative de desfăşurare a stagiului de pregătire practică</w:t>
      </w:r>
    </w:p>
    <w:p w14:paraId="7678B35C" w14:textId="2B45EFDB"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(1) Gratificări sau premii acordate practicantului, dacă este cazul: </w:t>
      </w:r>
    </w:p>
    <w:p w14:paraId="0F85BCEC" w14:textId="77777777"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w:t>
      </w:r>
    </w:p>
    <w:p w14:paraId="18AD5DD0" w14:textId="1B9AB47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Avantaje eventuale (plata transportului de la şi la locul desfăşurării stagiului de practică, tichete de masă, acces la cantina partenerului de practică etc.), dacă este cazul:</w:t>
      </w:r>
    </w:p>
    <w:p w14:paraId="4DF4B141" w14:textId="77777777"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w:t>
      </w:r>
    </w:p>
    <w:p w14:paraId="3F40E966" w14:textId="75FA3D12" w:rsidR="00DC36CA" w:rsidRPr="00FE200E" w:rsidRDefault="00DC36CA" w:rsidP="005367B5">
      <w:pPr>
        <w:spacing w:after="0" w:line="240" w:lineRule="auto"/>
        <w:jc w:val="both"/>
        <w:rPr>
          <w:rFonts w:ascii="Courier New" w:hAnsi="Courier New" w:cs="Courier New"/>
          <w:sz w:val="16"/>
          <w:szCs w:val="16"/>
          <w:lang w:val="ro-RO"/>
        </w:rPr>
      </w:pPr>
      <w:r w:rsidRPr="00FE200E">
        <w:rPr>
          <w:rFonts w:asciiTheme="majorHAnsi" w:hAnsiTheme="majorHAnsi" w:cstheme="majorHAnsi"/>
          <w:sz w:val="20"/>
          <w:szCs w:val="20"/>
          <w:lang w:val="ro-RO"/>
        </w:rPr>
        <w:t xml:space="preserve">(3) Alte precizări: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Courier New" w:hAnsi="Courier New" w:cs="Courier New"/>
          <w:sz w:val="16"/>
          <w:szCs w:val="16"/>
          <w:u w:val="single"/>
          <w:lang w:val="ro-RO"/>
        </w:rPr>
        <w:t xml:space="preserve">      </w:t>
      </w:r>
      <w:r w:rsidRPr="00FE200E">
        <w:rPr>
          <w:rFonts w:ascii="Courier New" w:hAnsi="Courier New" w:cs="Courier New"/>
          <w:sz w:val="16"/>
          <w:szCs w:val="16"/>
          <w:lang w:val="ro-RO"/>
        </w:rPr>
        <w:t>.</w:t>
      </w:r>
    </w:p>
    <w:p w14:paraId="3846BF47" w14:textId="6E14DE02"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13. Prevederi finale</w:t>
      </w:r>
    </w:p>
    <w:p w14:paraId="1EAEAF6C" w14:textId="021DDE58" w:rsidR="003E0AFC" w:rsidRDefault="003E0AFC" w:rsidP="003E0AFC">
      <w:pPr>
        <w:spacing w:after="0" w:line="240" w:lineRule="auto"/>
        <w:jc w:val="both"/>
        <w:rPr>
          <w:rFonts w:asciiTheme="majorHAnsi" w:hAnsiTheme="majorHAnsi" w:cstheme="majorHAnsi"/>
          <w:sz w:val="20"/>
          <w:szCs w:val="20"/>
          <w:lang w:val="ro-RO"/>
        </w:rPr>
      </w:pPr>
      <w:r w:rsidRPr="003E0AFC">
        <w:rPr>
          <w:rFonts w:asciiTheme="majorHAnsi" w:hAnsiTheme="majorHAnsi" w:cstheme="majorHAnsi"/>
          <w:sz w:val="20"/>
          <w:szCs w:val="20"/>
          <w:lang w:val="ro-RO"/>
        </w:rPr>
        <w:t xml:space="preserve">Părțile stabilesc de comun acord ca orice tip de semnătură aplicat </w:t>
      </w:r>
      <w:r>
        <w:rPr>
          <w:rFonts w:asciiTheme="majorHAnsi" w:hAnsiTheme="majorHAnsi" w:cstheme="majorHAnsi"/>
          <w:sz w:val="20"/>
          <w:szCs w:val="20"/>
          <w:lang w:val="ro-RO"/>
        </w:rPr>
        <w:t>convenției</w:t>
      </w:r>
      <w:r w:rsidRPr="003E0AFC">
        <w:rPr>
          <w:rFonts w:asciiTheme="majorHAnsi" w:hAnsiTheme="majorHAnsi" w:cstheme="majorHAnsi"/>
          <w:sz w:val="20"/>
          <w:szCs w:val="20"/>
          <w:lang w:val="ro-RO"/>
        </w:rPr>
        <w:t xml:space="preserve"> dintre cele enumerate în continuare: semnătura olografă, semnătura olografă transmisă în copie, semnătura olografă transmisă electronic, semnătura electronică simplă și semnătura electronică extinsă acoperă acordul expres al părților asupra clauzelor prezent</w:t>
      </w:r>
      <w:r>
        <w:rPr>
          <w:rFonts w:asciiTheme="majorHAnsi" w:hAnsiTheme="majorHAnsi" w:cstheme="majorHAnsi"/>
          <w:sz w:val="20"/>
          <w:szCs w:val="20"/>
          <w:lang w:val="ro-RO"/>
        </w:rPr>
        <w:t>ei convenții-cadru</w:t>
      </w:r>
      <w:r w:rsidRPr="003E0AFC">
        <w:rPr>
          <w:rFonts w:asciiTheme="majorHAnsi" w:hAnsiTheme="majorHAnsi" w:cstheme="majorHAnsi"/>
          <w:sz w:val="20"/>
          <w:szCs w:val="20"/>
          <w:lang w:val="ro-RO"/>
        </w:rPr>
        <w:t>.</w:t>
      </w:r>
    </w:p>
    <w:p w14:paraId="4EE782A0" w14:textId="77777777" w:rsidR="003E0AFC" w:rsidRPr="003E0AFC" w:rsidRDefault="003E0AFC" w:rsidP="003E0AFC">
      <w:pPr>
        <w:spacing w:after="0" w:line="240" w:lineRule="auto"/>
        <w:jc w:val="both"/>
        <w:rPr>
          <w:rFonts w:asciiTheme="majorHAnsi" w:hAnsiTheme="majorHAnsi" w:cstheme="majorHAnsi"/>
          <w:sz w:val="20"/>
          <w:szCs w:val="20"/>
          <w:lang w:val="ro-RO"/>
        </w:rPr>
      </w:pPr>
    </w:p>
    <w:p w14:paraId="0D24DCBD" w14:textId="6EB7DD38"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Prezenta Convenţie-cadru s-a încheiat în 3 (trei) exemplare originale, câte unul pentru fiecare parte, la data de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w:t>
      </w:r>
    </w:p>
    <w:p w14:paraId="5152E273" w14:textId="77777777" w:rsidR="00740AC3" w:rsidRPr="00FE200E" w:rsidRDefault="00740AC3" w:rsidP="005367B5">
      <w:pPr>
        <w:spacing w:after="0" w:line="240" w:lineRule="auto"/>
        <w:jc w:val="both"/>
        <w:rPr>
          <w:rFonts w:asciiTheme="majorHAnsi" w:hAnsiTheme="majorHAnsi" w:cstheme="majorHAnsi"/>
          <w:sz w:val="20"/>
          <w:szCs w:val="20"/>
          <w:lang w:val="ro-RO"/>
        </w:rPr>
      </w:pPr>
    </w:p>
    <w:p w14:paraId="5A34FF3F" w14:textId="74D9ED76" w:rsidR="00DC36CA" w:rsidRPr="00FE200E" w:rsidRDefault="00DC36CA" w:rsidP="005367B5">
      <w:pPr>
        <w:spacing w:after="0" w:line="240" w:lineRule="auto"/>
        <w:jc w:val="both"/>
        <w:rPr>
          <w:rFonts w:asciiTheme="majorHAnsi" w:hAnsiTheme="majorHAnsi" w:cstheme="majorHAnsi"/>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FE200E" w:rsidRPr="00FE200E" w14:paraId="2F97DA09" w14:textId="77777777" w:rsidTr="007D3356">
        <w:tc>
          <w:tcPr>
            <w:tcW w:w="2265" w:type="dxa"/>
          </w:tcPr>
          <w:p w14:paraId="2F86631F" w14:textId="77777777" w:rsidR="00793370" w:rsidRPr="00FE200E" w:rsidRDefault="00793370" w:rsidP="007D3356">
            <w:pPr>
              <w:spacing w:after="0" w:line="240" w:lineRule="auto"/>
              <w:jc w:val="both"/>
              <w:rPr>
                <w:rFonts w:asciiTheme="majorHAnsi" w:hAnsiTheme="majorHAnsi" w:cstheme="majorHAnsi"/>
                <w:sz w:val="18"/>
                <w:szCs w:val="18"/>
                <w:lang w:val="ro-RO"/>
              </w:rPr>
            </w:pPr>
          </w:p>
        </w:tc>
        <w:tc>
          <w:tcPr>
            <w:tcW w:w="2265" w:type="dxa"/>
          </w:tcPr>
          <w:p w14:paraId="60BD3F77" w14:textId="27AA9A44"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Rector</w:t>
            </w:r>
          </w:p>
          <w:p w14:paraId="0F6D6F2D" w14:textId="57E85229" w:rsidR="00793370" w:rsidRPr="00FE200E" w:rsidRDefault="00A66E8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Universitatea Babeș-Bolyai</w:t>
            </w:r>
          </w:p>
          <w:p w14:paraId="51955E6C" w14:textId="7709DB86" w:rsidR="00793370" w:rsidRPr="00FE200E" w:rsidRDefault="00740AC3" w:rsidP="00740AC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 xml:space="preserve">Organizator de </w:t>
            </w:r>
            <w:r w:rsidR="00A66E83" w:rsidRPr="00FE200E">
              <w:rPr>
                <w:rFonts w:asciiTheme="majorHAnsi" w:hAnsiTheme="majorHAnsi" w:cstheme="majorHAnsi"/>
                <w:sz w:val="18"/>
                <w:szCs w:val="18"/>
                <w:lang w:val="ro-RO"/>
              </w:rPr>
              <w:t>practică -</w:t>
            </w:r>
          </w:p>
        </w:tc>
        <w:tc>
          <w:tcPr>
            <w:tcW w:w="2265" w:type="dxa"/>
          </w:tcPr>
          <w:p w14:paraId="32AD80F2" w14:textId="24F241F2"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Reprezentant</w:t>
            </w:r>
          </w:p>
          <w:p w14:paraId="4B75921C"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Societate comercială, instituţie centrală ori locală, persoană juridică</w:t>
            </w:r>
          </w:p>
          <w:p w14:paraId="6A543DFB" w14:textId="1500DC2D" w:rsidR="00793370" w:rsidRPr="00FE200E"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Partener de practică</w:t>
            </w:r>
            <w:r w:rsidRPr="00FE200E">
              <w:rPr>
                <w:rFonts w:asciiTheme="majorHAnsi" w:hAnsiTheme="majorHAnsi" w:cstheme="majorHAnsi"/>
                <w:sz w:val="18"/>
                <w:szCs w:val="18"/>
                <w:lang w:val="ro-RO"/>
              </w:rPr>
              <w:t xml:space="preserve"> -</w:t>
            </w:r>
          </w:p>
        </w:tc>
        <w:tc>
          <w:tcPr>
            <w:tcW w:w="2266" w:type="dxa"/>
          </w:tcPr>
          <w:p w14:paraId="09ECD07F"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Student/masterand</w:t>
            </w:r>
          </w:p>
          <w:p w14:paraId="3CDAC3D7" w14:textId="2F214DA9" w:rsidR="00793370" w:rsidRPr="00FE200E"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Practicant -</w:t>
            </w:r>
          </w:p>
        </w:tc>
      </w:tr>
      <w:tr w:rsidR="00FE200E" w:rsidRPr="003E0AFC" w14:paraId="579B2671" w14:textId="77777777" w:rsidTr="00A66E83">
        <w:trPr>
          <w:trHeight w:val="567"/>
        </w:trPr>
        <w:tc>
          <w:tcPr>
            <w:tcW w:w="2265" w:type="dxa"/>
            <w:vAlign w:val="center"/>
          </w:tcPr>
          <w:p w14:paraId="6F945752" w14:textId="48D2D759" w:rsidR="00793370"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Numele şi prenumele</w:t>
            </w:r>
          </w:p>
        </w:tc>
        <w:tc>
          <w:tcPr>
            <w:tcW w:w="2265" w:type="dxa"/>
            <w:vAlign w:val="center"/>
          </w:tcPr>
          <w:p w14:paraId="28E6CCA4" w14:textId="55D437D2" w:rsidR="00793370" w:rsidRPr="00FE200E" w:rsidRDefault="00793370" w:rsidP="00A36A59">
            <w:pPr>
              <w:pStyle w:val="Romn"/>
            </w:pPr>
            <w:r w:rsidRPr="00FE200E">
              <w:t xml:space="preserve">Prof. univ. dr. </w:t>
            </w:r>
            <w:r w:rsidR="00941D13">
              <w:t>Daniel David</w:t>
            </w:r>
            <w:bookmarkStart w:id="0" w:name="_GoBack"/>
            <w:bookmarkEnd w:id="0"/>
          </w:p>
        </w:tc>
        <w:tc>
          <w:tcPr>
            <w:tcW w:w="2265" w:type="dxa"/>
            <w:vAlign w:val="center"/>
          </w:tcPr>
          <w:p w14:paraId="39458020"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3A512F9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6D3B1FC2" w14:textId="77777777" w:rsidTr="00A66E83">
        <w:trPr>
          <w:trHeight w:val="567"/>
        </w:trPr>
        <w:tc>
          <w:tcPr>
            <w:tcW w:w="2265" w:type="dxa"/>
            <w:vAlign w:val="center"/>
          </w:tcPr>
          <w:p w14:paraId="761EA98B" w14:textId="6909FD35"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Data</w:t>
            </w:r>
          </w:p>
        </w:tc>
        <w:tc>
          <w:tcPr>
            <w:tcW w:w="2265" w:type="dxa"/>
            <w:vAlign w:val="center"/>
          </w:tcPr>
          <w:p w14:paraId="115B3A4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vAlign w:val="center"/>
          </w:tcPr>
          <w:p w14:paraId="73D858B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4DD1306A"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32B01786" w14:textId="77777777" w:rsidTr="00A66E83">
        <w:trPr>
          <w:trHeight w:val="567"/>
        </w:trPr>
        <w:tc>
          <w:tcPr>
            <w:tcW w:w="2265" w:type="dxa"/>
            <w:vAlign w:val="center"/>
          </w:tcPr>
          <w:p w14:paraId="103E39BC" w14:textId="49330CE7"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Semnătura</w:t>
            </w:r>
          </w:p>
        </w:tc>
        <w:tc>
          <w:tcPr>
            <w:tcW w:w="2265" w:type="dxa"/>
            <w:vAlign w:val="center"/>
          </w:tcPr>
          <w:p w14:paraId="3E39964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bottom w:val="single" w:sz="4" w:space="0" w:color="auto"/>
            </w:tcBorders>
            <w:vAlign w:val="center"/>
          </w:tcPr>
          <w:p w14:paraId="4246BF0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2F1AD02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5E8DE0CA" w14:textId="77777777" w:rsidTr="00A66E83">
        <w:trPr>
          <w:trHeight w:val="567"/>
        </w:trPr>
        <w:tc>
          <w:tcPr>
            <w:tcW w:w="2265" w:type="dxa"/>
            <w:vAlign w:val="center"/>
          </w:tcPr>
          <w:p w14:paraId="6E68A6AA" w14:textId="01DFB1EB"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Vizat de legalitate</w:t>
            </w:r>
            <w:r w:rsidR="007D3356" w:rsidRPr="00FE200E">
              <w:rPr>
                <w:rFonts w:asciiTheme="majorHAnsi" w:hAnsiTheme="majorHAnsi" w:cstheme="majorHAnsi"/>
                <w:sz w:val="18"/>
                <w:szCs w:val="18"/>
                <w:lang w:val="ro-RO"/>
              </w:rPr>
              <w:t>*</w:t>
            </w:r>
          </w:p>
        </w:tc>
        <w:tc>
          <w:tcPr>
            <w:tcW w:w="2265" w:type="dxa"/>
            <w:vAlign w:val="center"/>
          </w:tcPr>
          <w:p w14:paraId="3FCEB3CE"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top w:val="single" w:sz="4" w:space="0" w:color="auto"/>
              <w:bottom w:val="nil"/>
              <w:right w:val="nil"/>
            </w:tcBorders>
            <w:vAlign w:val="center"/>
          </w:tcPr>
          <w:p w14:paraId="77D4BCF9"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tcBorders>
              <w:left w:val="nil"/>
            </w:tcBorders>
            <w:vAlign w:val="center"/>
          </w:tcPr>
          <w:p w14:paraId="3762A62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bl>
    <w:p w14:paraId="6777BC3B" w14:textId="096FD6EB" w:rsidR="00793370" w:rsidRPr="00FE200E" w:rsidRDefault="007D3356" w:rsidP="005367B5">
      <w:pPr>
        <w:spacing w:after="0" w:line="240" w:lineRule="auto"/>
        <w:jc w:val="both"/>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*Viza de legalitate a UBB este necesară doar în situația în care nu </w:t>
      </w:r>
      <w:r w:rsidR="00C60A6C" w:rsidRPr="00FE200E">
        <w:rPr>
          <w:rFonts w:asciiTheme="majorHAnsi" w:hAnsiTheme="majorHAnsi" w:cstheme="majorHAnsi"/>
          <w:sz w:val="18"/>
          <w:szCs w:val="18"/>
          <w:lang w:val="ro-RO"/>
        </w:rPr>
        <w:t>a fost semnat</w:t>
      </w:r>
      <w:r w:rsidRPr="00FE200E">
        <w:rPr>
          <w:rFonts w:asciiTheme="majorHAnsi" w:hAnsiTheme="majorHAnsi" w:cstheme="majorHAnsi"/>
          <w:sz w:val="18"/>
          <w:szCs w:val="18"/>
          <w:lang w:val="ro-RO"/>
        </w:rPr>
        <w:t xml:space="preserve"> un Acord de practică în prealabil</w:t>
      </w:r>
      <w:r w:rsidR="00A66E83" w:rsidRPr="00FE200E">
        <w:rPr>
          <w:rFonts w:asciiTheme="majorHAnsi" w:hAnsiTheme="majorHAnsi" w:cstheme="majorHAnsi"/>
          <w:sz w:val="18"/>
          <w:szCs w:val="18"/>
          <w:lang w:val="ro-RO"/>
        </w:rPr>
        <w:t>.</w:t>
      </w:r>
    </w:p>
    <w:p w14:paraId="498A5B75" w14:textId="2B230451" w:rsidR="007D3356" w:rsidRPr="00FE200E" w:rsidRDefault="007D3356" w:rsidP="005367B5">
      <w:pPr>
        <w:spacing w:after="0" w:line="240" w:lineRule="auto"/>
        <w:jc w:val="both"/>
        <w:rPr>
          <w:rFonts w:asciiTheme="majorHAnsi" w:hAnsiTheme="majorHAnsi" w:cstheme="majorHAnsi"/>
          <w:sz w:val="20"/>
          <w:szCs w:val="20"/>
          <w:lang w:val="ro-RO"/>
        </w:rPr>
      </w:pPr>
    </w:p>
    <w:p w14:paraId="7969637A" w14:textId="77777777" w:rsidR="007D3356" w:rsidRPr="00FE200E" w:rsidRDefault="007D3356" w:rsidP="005367B5">
      <w:pPr>
        <w:spacing w:after="0" w:line="240" w:lineRule="auto"/>
        <w:jc w:val="both"/>
        <w:rPr>
          <w:rFonts w:asciiTheme="majorHAnsi" w:hAnsiTheme="majorHAnsi" w:cstheme="majorHAnsi"/>
          <w:sz w:val="20"/>
          <w:szCs w:val="20"/>
          <w:lang w:val="ro-RO"/>
        </w:rPr>
      </w:pPr>
    </w:p>
    <w:p w14:paraId="64203D49" w14:textId="47117750" w:rsidR="00DC36CA" w:rsidRPr="00FE200E" w:rsidRDefault="00DC36CA" w:rsidP="005367B5">
      <w:pPr>
        <w:spacing w:after="0" w:line="240" w:lineRule="auto"/>
        <w:jc w:val="both"/>
        <w:rPr>
          <w:rFonts w:ascii="Cambria" w:hAnsi="Cambria" w:cs="Courier New"/>
          <w:sz w:val="20"/>
          <w:szCs w:val="20"/>
          <w:lang w:val="ro-RO"/>
        </w:rPr>
      </w:pPr>
      <w:r w:rsidRPr="00FE200E">
        <w:rPr>
          <w:rFonts w:ascii="Cambria" w:hAnsi="Cambria" w:cs="Courier New"/>
          <w:sz w:val="20"/>
          <w:szCs w:val="20"/>
          <w:lang w:val="ro-RO"/>
        </w:rPr>
        <w:t>Am luat cunoştinţă,</w:t>
      </w:r>
    </w:p>
    <w:p w14:paraId="5502462B" w14:textId="47B85EE7" w:rsidR="00793370" w:rsidRPr="00FE200E" w:rsidRDefault="00793370" w:rsidP="005D58C5">
      <w:pPr>
        <w:pStyle w:val="Romn"/>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FE200E" w:rsidRPr="00FE200E" w14:paraId="369178FA" w14:textId="77777777" w:rsidTr="00740AC3">
        <w:trPr>
          <w:trHeight w:val="283"/>
        </w:trPr>
        <w:tc>
          <w:tcPr>
            <w:tcW w:w="2265" w:type="dxa"/>
            <w:vAlign w:val="center"/>
          </w:tcPr>
          <w:p w14:paraId="0DC330D8" w14:textId="77777777" w:rsidR="00793370" w:rsidRPr="00FE200E" w:rsidRDefault="00793370" w:rsidP="005D58C5">
            <w:pPr>
              <w:pStyle w:val="Romn"/>
            </w:pPr>
          </w:p>
        </w:tc>
        <w:tc>
          <w:tcPr>
            <w:tcW w:w="2265" w:type="dxa"/>
            <w:vAlign w:val="center"/>
          </w:tcPr>
          <w:p w14:paraId="1435834C" w14:textId="11527B19" w:rsidR="00793370" w:rsidRPr="00FE200E" w:rsidRDefault="00793370" w:rsidP="005D58C5">
            <w:pPr>
              <w:pStyle w:val="Romn"/>
            </w:pPr>
            <w:r w:rsidRPr="00FE200E">
              <w:t>Nume şi prenume</w:t>
            </w:r>
          </w:p>
        </w:tc>
        <w:tc>
          <w:tcPr>
            <w:tcW w:w="2265" w:type="dxa"/>
            <w:vAlign w:val="center"/>
          </w:tcPr>
          <w:p w14:paraId="63FAB042" w14:textId="4B526BEC" w:rsidR="00793370" w:rsidRPr="00FE200E" w:rsidRDefault="00793370" w:rsidP="005D58C5">
            <w:pPr>
              <w:pStyle w:val="Romn"/>
            </w:pPr>
            <w:r w:rsidRPr="00FE200E">
              <w:t>Funcţie</w:t>
            </w:r>
          </w:p>
        </w:tc>
        <w:tc>
          <w:tcPr>
            <w:tcW w:w="2266" w:type="dxa"/>
            <w:vAlign w:val="center"/>
          </w:tcPr>
          <w:p w14:paraId="2348AFEA" w14:textId="34030724" w:rsidR="00793370" w:rsidRPr="00FE200E" w:rsidRDefault="00793370" w:rsidP="005D58C5">
            <w:pPr>
              <w:pStyle w:val="Romn"/>
            </w:pPr>
            <w:r w:rsidRPr="00FE200E">
              <w:t>Semnătura</w:t>
            </w:r>
          </w:p>
        </w:tc>
      </w:tr>
      <w:tr w:rsidR="00FE200E" w:rsidRPr="00FE200E" w14:paraId="7AFFD5FA" w14:textId="77777777" w:rsidTr="00740AC3">
        <w:trPr>
          <w:trHeight w:val="567"/>
        </w:trPr>
        <w:tc>
          <w:tcPr>
            <w:tcW w:w="2265" w:type="dxa"/>
            <w:vAlign w:val="center"/>
          </w:tcPr>
          <w:p w14:paraId="05DAE7EA" w14:textId="7FF07325" w:rsidR="007D3356" w:rsidRPr="00FE200E" w:rsidRDefault="00793370" w:rsidP="005D58C5">
            <w:pPr>
              <w:pStyle w:val="Romn"/>
            </w:pPr>
            <w:r w:rsidRPr="00FE200E">
              <w:t>Cadru didactic supervizor</w:t>
            </w:r>
          </w:p>
        </w:tc>
        <w:tc>
          <w:tcPr>
            <w:tcW w:w="2265" w:type="dxa"/>
            <w:vAlign w:val="center"/>
          </w:tcPr>
          <w:p w14:paraId="39FFAE5C" w14:textId="0F348B50" w:rsidR="00793370" w:rsidRPr="005D58C5" w:rsidRDefault="005D58C5" w:rsidP="005D58C5">
            <w:pPr>
              <w:pStyle w:val="Romn"/>
              <w:rPr>
                <w:sz w:val="18"/>
                <w:szCs w:val="18"/>
              </w:rPr>
            </w:pPr>
            <w:r w:rsidRPr="005D58C5">
              <w:t>Conf. Dr. Mălina Petrescu-Mag</w:t>
            </w:r>
          </w:p>
        </w:tc>
        <w:tc>
          <w:tcPr>
            <w:tcW w:w="2265" w:type="dxa"/>
            <w:vAlign w:val="center"/>
          </w:tcPr>
          <w:p w14:paraId="20D0DBA9" w14:textId="3CC70BA9" w:rsidR="00793370" w:rsidRPr="00FE200E" w:rsidRDefault="005D58C5" w:rsidP="005D58C5">
            <w:pPr>
              <w:pStyle w:val="Romn"/>
            </w:pPr>
            <w:r>
              <w:t>Responsabil practică FȘIM – dom. SM</w:t>
            </w:r>
          </w:p>
        </w:tc>
        <w:tc>
          <w:tcPr>
            <w:tcW w:w="2266" w:type="dxa"/>
            <w:vAlign w:val="center"/>
          </w:tcPr>
          <w:p w14:paraId="0787ACE1" w14:textId="77777777" w:rsidR="00793370" w:rsidRPr="00FE200E" w:rsidRDefault="00793370" w:rsidP="005D58C5">
            <w:pPr>
              <w:pStyle w:val="Romn"/>
            </w:pPr>
          </w:p>
        </w:tc>
      </w:tr>
      <w:tr w:rsidR="00FE200E" w:rsidRPr="00FE200E" w14:paraId="3C934A71" w14:textId="77777777" w:rsidTr="00740AC3">
        <w:trPr>
          <w:trHeight w:val="567"/>
        </w:trPr>
        <w:tc>
          <w:tcPr>
            <w:tcW w:w="2265" w:type="dxa"/>
            <w:vAlign w:val="center"/>
          </w:tcPr>
          <w:p w14:paraId="43C0D866" w14:textId="15DAAECC" w:rsidR="007D3356" w:rsidRPr="00FE200E" w:rsidRDefault="00793370" w:rsidP="005D58C5">
            <w:pPr>
              <w:pStyle w:val="Romn"/>
            </w:pPr>
            <w:r w:rsidRPr="00FE200E">
              <w:t>Tutore</w:t>
            </w:r>
          </w:p>
        </w:tc>
        <w:tc>
          <w:tcPr>
            <w:tcW w:w="2265" w:type="dxa"/>
            <w:vAlign w:val="center"/>
          </w:tcPr>
          <w:p w14:paraId="583A8F34" w14:textId="77777777" w:rsidR="00793370" w:rsidRPr="00FE200E" w:rsidRDefault="00793370" w:rsidP="005D58C5">
            <w:pPr>
              <w:pStyle w:val="Romn"/>
            </w:pPr>
          </w:p>
        </w:tc>
        <w:tc>
          <w:tcPr>
            <w:tcW w:w="2265" w:type="dxa"/>
            <w:vAlign w:val="center"/>
          </w:tcPr>
          <w:p w14:paraId="5994A909" w14:textId="4F05C45D" w:rsidR="00793370" w:rsidRPr="00FE200E" w:rsidRDefault="00793370" w:rsidP="005D58C5">
            <w:pPr>
              <w:pStyle w:val="Romn"/>
            </w:pPr>
          </w:p>
        </w:tc>
        <w:tc>
          <w:tcPr>
            <w:tcW w:w="2266" w:type="dxa"/>
            <w:vAlign w:val="center"/>
          </w:tcPr>
          <w:p w14:paraId="3725B4BB" w14:textId="77777777" w:rsidR="00793370" w:rsidRPr="00FE200E" w:rsidRDefault="00793370" w:rsidP="005D58C5">
            <w:pPr>
              <w:pStyle w:val="Romn"/>
            </w:pPr>
          </w:p>
        </w:tc>
      </w:tr>
      <w:tr w:rsidR="00793370" w:rsidRPr="00FE200E" w14:paraId="762531C3" w14:textId="77777777" w:rsidTr="00740AC3">
        <w:trPr>
          <w:trHeight w:val="567"/>
        </w:trPr>
        <w:tc>
          <w:tcPr>
            <w:tcW w:w="2265" w:type="dxa"/>
            <w:vAlign w:val="center"/>
          </w:tcPr>
          <w:p w14:paraId="799BA917" w14:textId="6853A101" w:rsidR="00793370" w:rsidRPr="00FE200E" w:rsidRDefault="00793370" w:rsidP="005D58C5">
            <w:pPr>
              <w:pStyle w:val="Romn"/>
            </w:pPr>
            <w:r w:rsidRPr="00FE200E">
              <w:t>Data</w:t>
            </w:r>
          </w:p>
        </w:tc>
        <w:tc>
          <w:tcPr>
            <w:tcW w:w="2265" w:type="dxa"/>
            <w:vAlign w:val="center"/>
          </w:tcPr>
          <w:p w14:paraId="63B2C19A" w14:textId="77777777" w:rsidR="00793370" w:rsidRPr="00FE200E" w:rsidRDefault="00793370" w:rsidP="005D58C5">
            <w:pPr>
              <w:pStyle w:val="Romn"/>
            </w:pPr>
          </w:p>
        </w:tc>
        <w:tc>
          <w:tcPr>
            <w:tcW w:w="2265" w:type="dxa"/>
            <w:vAlign w:val="center"/>
          </w:tcPr>
          <w:p w14:paraId="5BBA20A9" w14:textId="77777777" w:rsidR="00793370" w:rsidRPr="00FE200E" w:rsidRDefault="00793370" w:rsidP="005D58C5">
            <w:pPr>
              <w:pStyle w:val="Romn"/>
            </w:pPr>
          </w:p>
        </w:tc>
        <w:tc>
          <w:tcPr>
            <w:tcW w:w="2266" w:type="dxa"/>
            <w:vAlign w:val="center"/>
          </w:tcPr>
          <w:p w14:paraId="0E83ECEE" w14:textId="77777777" w:rsidR="00793370" w:rsidRPr="00FE200E" w:rsidRDefault="00793370" w:rsidP="005D58C5">
            <w:pPr>
              <w:pStyle w:val="Romn"/>
            </w:pPr>
          </w:p>
        </w:tc>
      </w:tr>
    </w:tbl>
    <w:p w14:paraId="6F5DC47E" w14:textId="167A9C10" w:rsidR="00207E5A" w:rsidRPr="00FE200E" w:rsidRDefault="00207E5A" w:rsidP="00207E5A">
      <w:pPr>
        <w:rPr>
          <w:rFonts w:asciiTheme="majorHAnsi" w:hAnsiTheme="majorHAnsi" w:cstheme="majorHAnsi"/>
          <w:sz w:val="20"/>
          <w:szCs w:val="20"/>
        </w:rPr>
      </w:pPr>
    </w:p>
    <w:p w14:paraId="6D224F9F" w14:textId="77777777" w:rsidR="00793370" w:rsidRPr="00FE200E" w:rsidRDefault="00793370" w:rsidP="005D58C5">
      <w:pPr>
        <w:pStyle w:val="Romn"/>
      </w:pPr>
    </w:p>
    <w:sectPr w:rsidR="00793370" w:rsidRPr="00FE200E" w:rsidSect="00C1465C">
      <w:headerReference w:type="default" r:id="rId9"/>
      <w:footerReference w:type="default" r:id="rId10"/>
      <w:headerReference w:type="first" r:id="rId11"/>
      <w:pgSz w:w="11907" w:h="16840" w:code="9"/>
      <w:pgMar w:top="1418" w:right="1134" w:bottom="851"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8ABDE" w14:textId="77777777" w:rsidR="00434E3F" w:rsidRDefault="00434E3F" w:rsidP="002149C8">
      <w:pPr>
        <w:spacing w:after="0" w:line="240" w:lineRule="auto"/>
      </w:pPr>
      <w:r>
        <w:separator/>
      </w:r>
    </w:p>
  </w:endnote>
  <w:endnote w:type="continuationSeparator" w:id="0">
    <w:p w14:paraId="73B2EAE7" w14:textId="77777777" w:rsidR="00434E3F" w:rsidRDefault="00434E3F" w:rsidP="0021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79170"/>
      <w:docPartObj>
        <w:docPartGallery w:val="Page Numbers (Bottom of Page)"/>
        <w:docPartUnique/>
      </w:docPartObj>
    </w:sdtPr>
    <w:sdtEndPr>
      <w:rPr>
        <w:noProof/>
      </w:rPr>
    </w:sdtEndPr>
    <w:sdtContent>
      <w:p w14:paraId="3D49194A" w14:textId="168DE974" w:rsidR="00915339" w:rsidRDefault="00915339">
        <w:pPr>
          <w:pStyle w:val="Footer"/>
          <w:jc w:val="center"/>
        </w:pPr>
        <w:r>
          <w:fldChar w:fldCharType="begin"/>
        </w:r>
        <w:r>
          <w:instrText xml:space="preserve"> PAGE   \* MERGEFORMAT </w:instrText>
        </w:r>
        <w:r>
          <w:fldChar w:fldCharType="separate"/>
        </w:r>
        <w:r w:rsidR="00941D13">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C5997" w14:textId="77777777" w:rsidR="00434E3F" w:rsidRDefault="00434E3F" w:rsidP="002149C8">
      <w:pPr>
        <w:spacing w:after="0" w:line="240" w:lineRule="auto"/>
      </w:pPr>
      <w:r>
        <w:separator/>
      </w:r>
    </w:p>
  </w:footnote>
  <w:footnote w:type="continuationSeparator" w:id="0">
    <w:p w14:paraId="0021649C" w14:textId="77777777" w:rsidR="00434E3F" w:rsidRDefault="00434E3F" w:rsidP="0021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B3446" w14:textId="047BACF7" w:rsidR="002149C8" w:rsidRDefault="002149C8" w:rsidP="002149C8">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3EC9" w14:textId="222639B6" w:rsidR="00157D37" w:rsidRDefault="00CB5499">
    <w:pPr>
      <w:pStyle w:val="Header"/>
    </w:pPr>
    <w:r>
      <w:rPr>
        <w:noProof/>
      </w:rPr>
      <w:drawing>
        <wp:anchor distT="0" distB="0" distL="114300" distR="114300" simplePos="0" relativeHeight="251659264" behindDoc="1" locked="0" layoutInCell="1" allowOverlap="1" wp14:anchorId="2F80C872" wp14:editId="54E21900">
          <wp:simplePos x="0" y="0"/>
          <wp:positionH relativeFrom="column">
            <wp:posOffset>-323850</wp:posOffset>
          </wp:positionH>
          <wp:positionV relativeFrom="paragraph">
            <wp:posOffset>-177165</wp:posOffset>
          </wp:positionV>
          <wp:extent cx="1809750" cy="982980"/>
          <wp:effectExtent l="0" t="0" r="0" b="0"/>
          <wp:wrapTight wrapText="bothSides">
            <wp:wrapPolygon edited="0">
              <wp:start x="3411" y="2512"/>
              <wp:lineTo x="2274" y="4186"/>
              <wp:lineTo x="455" y="8372"/>
              <wp:lineTo x="455" y="11721"/>
              <wp:lineTo x="1592" y="16744"/>
              <wp:lineTo x="3411" y="18837"/>
              <wp:lineTo x="5684" y="18837"/>
              <wp:lineTo x="17053" y="17581"/>
              <wp:lineTo x="17280" y="16744"/>
              <wp:lineTo x="18417" y="10047"/>
              <wp:lineTo x="20918" y="9209"/>
              <wp:lineTo x="19554" y="3767"/>
              <wp:lineTo x="5684" y="2512"/>
              <wp:lineTo x="3411" y="2512"/>
            </wp:wrapPolygon>
          </wp:wrapTight>
          <wp:docPr id="2" name="Picture 2"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9829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6C97"/>
    <w:multiLevelType w:val="hybridMultilevel"/>
    <w:tmpl w:val="D5406F06"/>
    <w:lvl w:ilvl="0" w:tplc="F1726D56">
      <w:start w:val="3"/>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7BD8"/>
    <w:multiLevelType w:val="hybridMultilevel"/>
    <w:tmpl w:val="B16890BA"/>
    <w:lvl w:ilvl="0" w:tplc="9402B18E">
      <w:start w:val="1"/>
      <w:numFmt w:val="decimal"/>
      <w:lvlText w:val="%1."/>
      <w:lvlJc w:val="left"/>
      <w:pPr>
        <w:ind w:left="1211"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15:restartNumberingAfterBreak="0">
    <w:nsid w:val="1FC17372"/>
    <w:multiLevelType w:val="hybridMultilevel"/>
    <w:tmpl w:val="4A0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34F4C"/>
    <w:multiLevelType w:val="multilevel"/>
    <w:tmpl w:val="E5F2119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2669C3"/>
    <w:multiLevelType w:val="hybridMultilevel"/>
    <w:tmpl w:val="0886360C"/>
    <w:lvl w:ilvl="0" w:tplc="BEFEC3D0">
      <w:start w:val="1"/>
      <w:numFmt w:val="upperRoman"/>
      <w:pStyle w:val="Pro-Rector"/>
      <w:lvlText w:val="%1."/>
      <w:lvlJc w:val="right"/>
      <w:pPr>
        <w:ind w:left="717" w:hanging="360"/>
      </w:pPr>
    </w:lvl>
    <w:lvl w:ilvl="1" w:tplc="4204FD10">
      <w:start w:val="1"/>
      <w:numFmt w:val="decimal"/>
      <w:lvlText w:val="%2."/>
      <w:lvlJc w:val="left"/>
      <w:pPr>
        <w:ind w:left="1440" w:hanging="360"/>
      </w:pPr>
      <w:rPr>
        <w:rFonts w:hint="default"/>
        <w:b w:val="0"/>
      </w:rPr>
    </w:lvl>
    <w:lvl w:ilvl="2" w:tplc="C2CA75C8">
      <w:start w:val="1"/>
      <w:numFmt w:val="bullet"/>
      <w:lvlText w:val="-"/>
      <w:lvlJc w:val="left"/>
      <w:pPr>
        <w:ind w:left="2340" w:hanging="360"/>
      </w:pPr>
      <w:rPr>
        <w:rFonts w:ascii="Times New Roman" w:eastAsia="Times New Roman" w:hAnsi="Times New Roman" w:cs="Times New Roman" w:hint="default"/>
        <w:b w:val="0"/>
      </w:rPr>
    </w:lvl>
    <w:lvl w:ilvl="3" w:tplc="36B87B34">
      <w:start w:val="1"/>
      <w:numFmt w:val="lowerLetter"/>
      <w:lvlText w:val="%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9911D39"/>
    <w:multiLevelType w:val="hybridMultilevel"/>
    <w:tmpl w:val="357A1358"/>
    <w:lvl w:ilvl="0" w:tplc="C74E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C3B9B"/>
    <w:multiLevelType w:val="hybridMultilevel"/>
    <w:tmpl w:val="9DB0D8E0"/>
    <w:lvl w:ilvl="0" w:tplc="38D83460">
      <w:start w:val="1"/>
      <w:numFmt w:val="decimal"/>
      <w:lvlText w:val="(%1)"/>
      <w:lvlJc w:val="left"/>
      <w:pPr>
        <w:ind w:left="780" w:hanging="405"/>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7" w15:restartNumberingAfterBreak="0">
    <w:nsid w:val="410F1769"/>
    <w:multiLevelType w:val="hybridMultilevel"/>
    <w:tmpl w:val="90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C0382"/>
    <w:multiLevelType w:val="hybridMultilevel"/>
    <w:tmpl w:val="80B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05B83"/>
    <w:multiLevelType w:val="hybridMultilevel"/>
    <w:tmpl w:val="E2F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00F7D"/>
    <w:multiLevelType w:val="hybridMultilevel"/>
    <w:tmpl w:val="C5421178"/>
    <w:lvl w:ilvl="0" w:tplc="9280D8AC">
      <w:start w:val="1"/>
      <w:numFmt w:val="decimal"/>
      <w:pStyle w:val="Punctparagraf"/>
      <w:lvlText w:val="%1."/>
      <w:lvlJc w:val="left"/>
      <w:pPr>
        <w:ind w:left="1211"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15:restartNumberingAfterBreak="0">
    <w:nsid w:val="7E765103"/>
    <w:multiLevelType w:val="hybridMultilevel"/>
    <w:tmpl w:val="36E0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
  </w:num>
  <w:num w:numId="4">
    <w:abstractNumId w:val="1"/>
  </w:num>
  <w:num w:numId="5">
    <w:abstractNumId w:val="4"/>
  </w:num>
  <w:num w:numId="6">
    <w:abstractNumId w:val="4"/>
  </w:num>
  <w:num w:numId="7">
    <w:abstractNumId w:val="10"/>
  </w:num>
  <w:num w:numId="8">
    <w:abstractNumId w:val="3"/>
  </w:num>
  <w:num w:numId="9">
    <w:abstractNumId w:val="7"/>
  </w:num>
  <w:num w:numId="10">
    <w:abstractNumId w:val="11"/>
  </w:num>
  <w:num w:numId="11">
    <w:abstractNumId w:val="8"/>
  </w:num>
  <w:num w:numId="12">
    <w:abstractNumId w:val="9"/>
  </w:num>
  <w:num w:numId="13">
    <w:abstractNumId w:val="2"/>
  </w:num>
  <w:num w:numId="14">
    <w:abstractNumId w:val="6"/>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9C8"/>
    <w:rsid w:val="00020651"/>
    <w:rsid w:val="000314D8"/>
    <w:rsid w:val="00037318"/>
    <w:rsid w:val="000445EF"/>
    <w:rsid w:val="00047CB3"/>
    <w:rsid w:val="00056C16"/>
    <w:rsid w:val="00056D75"/>
    <w:rsid w:val="000701B0"/>
    <w:rsid w:val="000755C4"/>
    <w:rsid w:val="00090C40"/>
    <w:rsid w:val="0011017F"/>
    <w:rsid w:val="00143CA5"/>
    <w:rsid w:val="0014628D"/>
    <w:rsid w:val="00157D37"/>
    <w:rsid w:val="0016661A"/>
    <w:rsid w:val="00172C6E"/>
    <w:rsid w:val="00180229"/>
    <w:rsid w:val="001A156A"/>
    <w:rsid w:val="001C5638"/>
    <w:rsid w:val="001E6179"/>
    <w:rsid w:val="001F26E6"/>
    <w:rsid w:val="00207E5A"/>
    <w:rsid w:val="002149C8"/>
    <w:rsid w:val="00217A2E"/>
    <w:rsid w:val="002401E3"/>
    <w:rsid w:val="00241FDB"/>
    <w:rsid w:val="00256758"/>
    <w:rsid w:val="00260515"/>
    <w:rsid w:val="00273E8E"/>
    <w:rsid w:val="00293B06"/>
    <w:rsid w:val="002A526E"/>
    <w:rsid w:val="002E23B6"/>
    <w:rsid w:val="00343D53"/>
    <w:rsid w:val="00390811"/>
    <w:rsid w:val="003A7224"/>
    <w:rsid w:val="003E0AFC"/>
    <w:rsid w:val="003E1D45"/>
    <w:rsid w:val="0041499A"/>
    <w:rsid w:val="00434E3F"/>
    <w:rsid w:val="0046368A"/>
    <w:rsid w:val="004808DF"/>
    <w:rsid w:val="004D6CE5"/>
    <w:rsid w:val="005115B8"/>
    <w:rsid w:val="005367B5"/>
    <w:rsid w:val="00544D21"/>
    <w:rsid w:val="00545E35"/>
    <w:rsid w:val="00592AD5"/>
    <w:rsid w:val="005C1D12"/>
    <w:rsid w:val="005D58C5"/>
    <w:rsid w:val="005D5CC9"/>
    <w:rsid w:val="0066535A"/>
    <w:rsid w:val="006C09BD"/>
    <w:rsid w:val="006D20A8"/>
    <w:rsid w:val="00740AC3"/>
    <w:rsid w:val="00777DA7"/>
    <w:rsid w:val="00793370"/>
    <w:rsid w:val="007B6086"/>
    <w:rsid w:val="007C33F2"/>
    <w:rsid w:val="007D3356"/>
    <w:rsid w:val="007D450D"/>
    <w:rsid w:val="00850E76"/>
    <w:rsid w:val="00857021"/>
    <w:rsid w:val="008768BD"/>
    <w:rsid w:val="00877A2D"/>
    <w:rsid w:val="0088270D"/>
    <w:rsid w:val="008C75A9"/>
    <w:rsid w:val="00915339"/>
    <w:rsid w:val="00941D13"/>
    <w:rsid w:val="00962B5F"/>
    <w:rsid w:val="00977C57"/>
    <w:rsid w:val="009A0FE8"/>
    <w:rsid w:val="009B0D36"/>
    <w:rsid w:val="00A04F4A"/>
    <w:rsid w:val="00A10FB0"/>
    <w:rsid w:val="00A21C5C"/>
    <w:rsid w:val="00A36A59"/>
    <w:rsid w:val="00A6133E"/>
    <w:rsid w:val="00A66E83"/>
    <w:rsid w:val="00A71564"/>
    <w:rsid w:val="00AD3616"/>
    <w:rsid w:val="00B33067"/>
    <w:rsid w:val="00B57631"/>
    <w:rsid w:val="00B8053A"/>
    <w:rsid w:val="00B85C97"/>
    <w:rsid w:val="00BC3270"/>
    <w:rsid w:val="00BC6A55"/>
    <w:rsid w:val="00BF1771"/>
    <w:rsid w:val="00BF24C9"/>
    <w:rsid w:val="00C040BB"/>
    <w:rsid w:val="00C1465C"/>
    <w:rsid w:val="00C358EB"/>
    <w:rsid w:val="00C418E6"/>
    <w:rsid w:val="00C42CBA"/>
    <w:rsid w:val="00C60A6C"/>
    <w:rsid w:val="00CB5499"/>
    <w:rsid w:val="00CC1613"/>
    <w:rsid w:val="00CD1B7E"/>
    <w:rsid w:val="00CE1401"/>
    <w:rsid w:val="00CF1F75"/>
    <w:rsid w:val="00D037CF"/>
    <w:rsid w:val="00D30B64"/>
    <w:rsid w:val="00D35C7D"/>
    <w:rsid w:val="00D41261"/>
    <w:rsid w:val="00D549EF"/>
    <w:rsid w:val="00D8380F"/>
    <w:rsid w:val="00D90D58"/>
    <w:rsid w:val="00DC36CA"/>
    <w:rsid w:val="00DD6F7F"/>
    <w:rsid w:val="00DE0DAB"/>
    <w:rsid w:val="00DE588E"/>
    <w:rsid w:val="00E75D1B"/>
    <w:rsid w:val="00EB6350"/>
    <w:rsid w:val="00EC3683"/>
    <w:rsid w:val="00F26192"/>
    <w:rsid w:val="00F33E7C"/>
    <w:rsid w:val="00F4079F"/>
    <w:rsid w:val="00F702B2"/>
    <w:rsid w:val="00FB306F"/>
    <w:rsid w:val="00FB4124"/>
    <w:rsid w:val="00FD0410"/>
    <w:rsid w:val="00FD2A46"/>
    <w:rsid w:val="00FE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3D811"/>
  <w15:chartTrackingRefBased/>
  <w15:docId w15:val="{8338D670-2C27-4DAA-9726-0B534D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f"/>
    <w:qFormat/>
    <w:rsid w:val="002149C8"/>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mn">
    <w:name w:val="Română"/>
    <w:basedOn w:val="Normal"/>
    <w:autoRedefine/>
    <w:qFormat/>
    <w:rsid w:val="005D58C5"/>
    <w:pPr>
      <w:spacing w:after="0" w:line="240" w:lineRule="auto"/>
      <w:jc w:val="center"/>
    </w:pPr>
    <w:rPr>
      <w:rFonts w:asciiTheme="majorHAnsi" w:hAnsiTheme="majorHAnsi" w:cstheme="majorHAnsi"/>
      <w:sz w:val="20"/>
      <w:szCs w:val="20"/>
      <w:lang w:val="ro-RO"/>
    </w:rPr>
  </w:style>
  <w:style w:type="paragraph" w:customStyle="1" w:styleId="Romana">
    <w:name w:val="Romana"/>
    <w:basedOn w:val="Normal"/>
    <w:link w:val="RomanaChar"/>
    <w:qFormat/>
    <w:rsid w:val="00D30B64"/>
    <w:pPr>
      <w:spacing w:after="160"/>
    </w:pPr>
    <w:rPr>
      <w:szCs w:val="24"/>
      <w:lang w:val="es-ES"/>
    </w:rPr>
  </w:style>
  <w:style w:type="character" w:customStyle="1" w:styleId="RomanaChar">
    <w:name w:val="Romana Char"/>
    <w:basedOn w:val="DefaultParagraphFont"/>
    <w:link w:val="Romana"/>
    <w:rsid w:val="00D30B64"/>
    <w:rPr>
      <w:rFonts w:ascii="Palatino Linotype" w:hAnsi="Palatino Linotype"/>
      <w:sz w:val="24"/>
      <w:szCs w:val="24"/>
      <w:lang w:val="es-ES"/>
    </w:rPr>
  </w:style>
  <w:style w:type="paragraph" w:customStyle="1" w:styleId="Germana">
    <w:name w:val="Germana"/>
    <w:basedOn w:val="Romana"/>
    <w:link w:val="GermanaChar"/>
    <w:autoRedefine/>
    <w:uiPriority w:val="99"/>
    <w:qFormat/>
    <w:rsid w:val="003E1D45"/>
    <w:pPr>
      <w:spacing w:after="240"/>
    </w:pPr>
    <w:rPr>
      <w:lang w:val="de-DE"/>
    </w:rPr>
  </w:style>
  <w:style w:type="character" w:customStyle="1" w:styleId="GermanaChar">
    <w:name w:val="Germana Char"/>
    <w:basedOn w:val="RomanaChar"/>
    <w:link w:val="Germana"/>
    <w:uiPriority w:val="99"/>
    <w:rsid w:val="003E1D45"/>
    <w:rPr>
      <w:rFonts w:ascii="Calibri" w:eastAsia="Calibri" w:hAnsi="Calibri" w:cs="Times New Roman"/>
      <w:sz w:val="24"/>
      <w:szCs w:val="24"/>
      <w:lang w:val="de-DE"/>
    </w:rPr>
  </w:style>
  <w:style w:type="paragraph" w:customStyle="1" w:styleId="GERMANA0">
    <w:name w:val="GERMANA"/>
    <w:basedOn w:val="Normal"/>
    <w:link w:val="GERMANAChar0"/>
    <w:qFormat/>
    <w:rsid w:val="00544D21"/>
    <w:rPr>
      <w:szCs w:val="24"/>
      <w:lang w:val="de-DE"/>
    </w:rPr>
  </w:style>
  <w:style w:type="character" w:customStyle="1" w:styleId="GERMANAChar0">
    <w:name w:val="GERMANA Char"/>
    <w:basedOn w:val="DefaultParagraphFont"/>
    <w:link w:val="GERMANA0"/>
    <w:rsid w:val="00544D21"/>
    <w:rPr>
      <w:rFonts w:ascii="Calibri" w:hAnsi="Calibri"/>
      <w:sz w:val="24"/>
      <w:szCs w:val="24"/>
      <w:lang w:val="de-DE"/>
    </w:rPr>
  </w:style>
  <w:style w:type="paragraph" w:customStyle="1" w:styleId="Pro-Rector">
    <w:name w:val="Pro-Rector"/>
    <w:basedOn w:val="Normal"/>
    <w:qFormat/>
    <w:rsid w:val="0066535A"/>
    <w:pPr>
      <w:numPr>
        <w:numId w:val="6"/>
      </w:numPr>
      <w:tabs>
        <w:tab w:val="left" w:pos="142"/>
      </w:tabs>
      <w:spacing w:before="240" w:line="240" w:lineRule="auto"/>
    </w:pPr>
    <w:rPr>
      <w:b/>
      <w:szCs w:val="24"/>
    </w:rPr>
  </w:style>
  <w:style w:type="paragraph" w:customStyle="1" w:styleId="Punctparagraf">
    <w:name w:val="Punct paragraf"/>
    <w:basedOn w:val="ListParagraph"/>
    <w:qFormat/>
    <w:rsid w:val="0066535A"/>
    <w:pPr>
      <w:numPr>
        <w:numId w:val="7"/>
      </w:numPr>
      <w:tabs>
        <w:tab w:val="left" w:pos="142"/>
      </w:tabs>
      <w:spacing w:line="240" w:lineRule="auto"/>
      <w:contextualSpacing w:val="0"/>
    </w:pPr>
    <w:rPr>
      <w:rFonts w:ascii="Cambria" w:hAnsi="Cambria" w:cstheme="minorHAnsi"/>
    </w:rPr>
  </w:style>
  <w:style w:type="paragraph" w:styleId="ListParagraph">
    <w:name w:val="List Paragraph"/>
    <w:basedOn w:val="Normal"/>
    <w:uiPriority w:val="34"/>
    <w:qFormat/>
    <w:rsid w:val="00056C16"/>
    <w:pPr>
      <w:ind w:left="720"/>
      <w:contextualSpacing/>
    </w:pPr>
  </w:style>
  <w:style w:type="paragraph" w:customStyle="1" w:styleId="Deutsch">
    <w:name w:val="Deutsch"/>
    <w:basedOn w:val="Romana"/>
    <w:qFormat/>
    <w:rsid w:val="00BF24C9"/>
    <w:pPr>
      <w:spacing w:before="240"/>
    </w:pPr>
    <w:rPr>
      <w:lang w:val="de-DE"/>
    </w:rPr>
  </w:style>
  <w:style w:type="paragraph" w:styleId="PlainText">
    <w:name w:val="Plain Text"/>
    <w:basedOn w:val="Normal"/>
    <w:link w:val="PlainTextChar"/>
    <w:uiPriority w:val="99"/>
    <w:semiHidden/>
    <w:unhideWhenUsed/>
    <w:rsid w:val="00977C5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77C57"/>
    <w:rPr>
      <w:rFonts w:ascii="Consolas" w:hAnsi="Consolas" w:cs="Times New Roman"/>
      <w:sz w:val="21"/>
      <w:szCs w:val="21"/>
      <w:lang w:val="ro-RO"/>
    </w:rPr>
  </w:style>
  <w:style w:type="paragraph" w:styleId="Header">
    <w:name w:val="header"/>
    <w:basedOn w:val="Normal"/>
    <w:link w:val="HeaderChar"/>
    <w:uiPriority w:val="99"/>
    <w:unhideWhenUsed/>
    <w:rsid w:val="002149C8"/>
    <w:pPr>
      <w:tabs>
        <w:tab w:val="center" w:pos="4680"/>
        <w:tab w:val="right" w:pos="9360"/>
      </w:tabs>
      <w:spacing w:line="240" w:lineRule="auto"/>
    </w:pPr>
  </w:style>
  <w:style w:type="character" w:customStyle="1" w:styleId="HeaderChar">
    <w:name w:val="Header Char"/>
    <w:basedOn w:val="DefaultParagraphFont"/>
    <w:link w:val="Header"/>
    <w:uiPriority w:val="99"/>
    <w:rsid w:val="002149C8"/>
    <w:rPr>
      <w:rFonts w:ascii="Palatino Linotype" w:hAnsi="Palatino Linotype" w:cs="Times New Roman"/>
      <w:sz w:val="24"/>
      <w:lang w:val="hu-HU"/>
    </w:rPr>
  </w:style>
  <w:style w:type="paragraph" w:styleId="Footer">
    <w:name w:val="footer"/>
    <w:basedOn w:val="Normal"/>
    <w:link w:val="FooterChar"/>
    <w:uiPriority w:val="99"/>
    <w:unhideWhenUsed/>
    <w:rsid w:val="002149C8"/>
    <w:pPr>
      <w:tabs>
        <w:tab w:val="center" w:pos="4680"/>
        <w:tab w:val="right" w:pos="9360"/>
      </w:tabs>
      <w:spacing w:line="240" w:lineRule="auto"/>
    </w:pPr>
  </w:style>
  <w:style w:type="character" w:customStyle="1" w:styleId="FooterChar">
    <w:name w:val="Footer Char"/>
    <w:basedOn w:val="DefaultParagraphFont"/>
    <w:link w:val="Footer"/>
    <w:uiPriority w:val="99"/>
    <w:rsid w:val="002149C8"/>
    <w:rPr>
      <w:rFonts w:ascii="Palatino Linotype" w:hAnsi="Palatino Linotype" w:cs="Times New Roman"/>
      <w:sz w:val="24"/>
      <w:lang w:val="hu-HU"/>
    </w:rPr>
  </w:style>
  <w:style w:type="paragraph" w:styleId="NoSpacing">
    <w:name w:val="No Spacing"/>
    <w:uiPriority w:val="1"/>
    <w:qFormat/>
    <w:rsid w:val="002149C8"/>
    <w:pPr>
      <w:spacing w:after="0" w:line="240" w:lineRule="auto"/>
    </w:pPr>
    <w:rPr>
      <w:rFonts w:ascii="Calibri" w:hAnsi="Calibri" w:cs="Times New Roman"/>
    </w:rPr>
  </w:style>
  <w:style w:type="character" w:styleId="Hyperlink">
    <w:name w:val="Hyperlink"/>
    <w:basedOn w:val="DefaultParagraphFont"/>
    <w:uiPriority w:val="99"/>
    <w:unhideWhenUsed/>
    <w:rsid w:val="00FB4124"/>
    <w:rPr>
      <w:color w:val="0563C1" w:themeColor="hyperlink"/>
      <w:u w:val="single"/>
    </w:rPr>
  </w:style>
  <w:style w:type="character" w:customStyle="1" w:styleId="UnresolvedMention">
    <w:name w:val="Unresolved Mention"/>
    <w:basedOn w:val="DefaultParagraphFont"/>
    <w:uiPriority w:val="99"/>
    <w:semiHidden/>
    <w:unhideWhenUsed/>
    <w:rsid w:val="00FB4124"/>
    <w:rPr>
      <w:color w:val="605E5C"/>
      <w:shd w:val="clear" w:color="auto" w:fill="E1DFDD"/>
    </w:rPr>
  </w:style>
  <w:style w:type="paragraph" w:styleId="BalloonText">
    <w:name w:val="Balloon Text"/>
    <w:basedOn w:val="Normal"/>
    <w:link w:val="BalloonTextChar"/>
    <w:uiPriority w:val="99"/>
    <w:semiHidden/>
    <w:unhideWhenUsed/>
    <w:rsid w:val="000445E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445EF"/>
    <w:rPr>
      <w:rFonts w:ascii="Times New Roman" w:hAnsi="Times New Roman" w:cs="Times New Roman"/>
      <w:sz w:val="18"/>
      <w:szCs w:val="18"/>
    </w:rPr>
  </w:style>
  <w:style w:type="table" w:styleId="TableGrid">
    <w:name w:val="Table Grid"/>
    <w:basedOn w:val="TableNormal"/>
    <w:uiPriority w:val="39"/>
    <w:rsid w:val="0003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07E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5A"/>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07E5A"/>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CD1B7E"/>
    <w:rPr>
      <w:sz w:val="16"/>
      <w:szCs w:val="16"/>
    </w:rPr>
  </w:style>
  <w:style w:type="paragraph" w:styleId="CommentText">
    <w:name w:val="annotation text"/>
    <w:basedOn w:val="Normal"/>
    <w:link w:val="CommentTextChar"/>
    <w:uiPriority w:val="99"/>
    <w:semiHidden/>
    <w:unhideWhenUsed/>
    <w:rsid w:val="00CD1B7E"/>
    <w:pPr>
      <w:spacing w:line="240" w:lineRule="auto"/>
    </w:pPr>
    <w:rPr>
      <w:sz w:val="20"/>
      <w:szCs w:val="20"/>
    </w:rPr>
  </w:style>
  <w:style w:type="character" w:customStyle="1" w:styleId="CommentTextChar">
    <w:name w:val="Comment Text Char"/>
    <w:basedOn w:val="DefaultParagraphFont"/>
    <w:link w:val="CommentText"/>
    <w:uiPriority w:val="99"/>
    <w:semiHidden/>
    <w:rsid w:val="00CD1B7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D1B7E"/>
    <w:rPr>
      <w:b/>
      <w:bCs/>
    </w:rPr>
  </w:style>
  <w:style w:type="character" w:customStyle="1" w:styleId="CommentSubjectChar">
    <w:name w:val="Comment Subject Char"/>
    <w:basedOn w:val="CommentTextChar"/>
    <w:link w:val="CommentSubject"/>
    <w:uiPriority w:val="99"/>
    <w:semiHidden/>
    <w:rsid w:val="00CD1B7E"/>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2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ubbclu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367E5-1C62-4C99-A98D-A214825AA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user</cp:lastModifiedBy>
  <cp:revision>3</cp:revision>
  <cp:lastPrinted>2023-04-20T11:10:00Z</cp:lastPrinted>
  <dcterms:created xsi:type="dcterms:W3CDTF">2026-02-24T13:11:00Z</dcterms:created>
  <dcterms:modified xsi:type="dcterms:W3CDTF">2026-02-24T13:11:00Z</dcterms:modified>
</cp:coreProperties>
</file>